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D4E" w:rsidRPr="001D7965" w:rsidRDefault="002F0D4E" w:rsidP="00B513F6">
      <w:pPr>
        <w:autoSpaceDE w:val="0"/>
        <w:autoSpaceDN w:val="0"/>
        <w:adjustRightInd w:val="0"/>
        <w:spacing w:after="0" w:line="240" w:lineRule="auto"/>
        <w:jc w:val="center"/>
        <w:rPr>
          <w:rFonts w:ascii="Arial" w:hAnsi="Arial" w:cs="Arial"/>
          <w:b/>
          <w:bCs/>
          <w:sz w:val="24"/>
          <w:szCs w:val="24"/>
        </w:rPr>
      </w:pPr>
      <w:r w:rsidRPr="001D7965">
        <w:rPr>
          <w:rFonts w:ascii="Arial" w:hAnsi="Arial" w:cs="Arial"/>
          <w:b/>
          <w:bCs/>
          <w:sz w:val="24"/>
          <w:szCs w:val="24"/>
        </w:rPr>
        <w:t xml:space="preserve">ANEXO </w:t>
      </w:r>
      <w:r w:rsidR="00DB23F8">
        <w:rPr>
          <w:rFonts w:ascii="Arial" w:hAnsi="Arial" w:cs="Arial"/>
          <w:b/>
          <w:bCs/>
          <w:sz w:val="24"/>
          <w:szCs w:val="24"/>
        </w:rPr>
        <w:t>A</w:t>
      </w:r>
    </w:p>
    <w:p w:rsidR="0079626C" w:rsidRPr="001D7965" w:rsidRDefault="0079626C" w:rsidP="00B513F6">
      <w:pPr>
        <w:autoSpaceDE w:val="0"/>
        <w:autoSpaceDN w:val="0"/>
        <w:adjustRightInd w:val="0"/>
        <w:spacing w:after="0" w:line="240" w:lineRule="auto"/>
        <w:jc w:val="center"/>
        <w:rPr>
          <w:rFonts w:ascii="Arial" w:hAnsi="Arial" w:cs="Arial"/>
          <w:b/>
          <w:bCs/>
          <w:sz w:val="24"/>
          <w:szCs w:val="24"/>
        </w:rPr>
      </w:pPr>
    </w:p>
    <w:p w:rsidR="002F0D4E" w:rsidRPr="001D7965" w:rsidRDefault="002F0D4E" w:rsidP="00B513F6">
      <w:pPr>
        <w:autoSpaceDE w:val="0"/>
        <w:autoSpaceDN w:val="0"/>
        <w:adjustRightInd w:val="0"/>
        <w:spacing w:after="0" w:line="240" w:lineRule="auto"/>
        <w:jc w:val="center"/>
        <w:rPr>
          <w:rFonts w:ascii="Arial" w:hAnsi="Arial" w:cs="Arial"/>
          <w:b/>
          <w:bCs/>
          <w:sz w:val="24"/>
          <w:szCs w:val="24"/>
        </w:rPr>
      </w:pPr>
    </w:p>
    <w:p w:rsidR="00C440BA" w:rsidRPr="001D7965" w:rsidRDefault="00C440BA" w:rsidP="00B513F6">
      <w:pPr>
        <w:autoSpaceDE w:val="0"/>
        <w:autoSpaceDN w:val="0"/>
        <w:adjustRightInd w:val="0"/>
        <w:spacing w:after="0" w:line="240" w:lineRule="auto"/>
        <w:jc w:val="center"/>
        <w:rPr>
          <w:rFonts w:ascii="Arial" w:hAnsi="Arial" w:cs="Arial"/>
          <w:b/>
          <w:bCs/>
          <w:sz w:val="24"/>
          <w:szCs w:val="24"/>
        </w:rPr>
      </w:pPr>
      <w:r w:rsidRPr="001D7965">
        <w:rPr>
          <w:rFonts w:ascii="Arial" w:hAnsi="Arial" w:cs="Arial"/>
          <w:b/>
          <w:bCs/>
          <w:sz w:val="24"/>
          <w:szCs w:val="24"/>
        </w:rPr>
        <w:t>TERMO DE REFERÊNCIA</w:t>
      </w:r>
    </w:p>
    <w:p w:rsidR="007B134B" w:rsidRPr="001D7965" w:rsidRDefault="00C440BA" w:rsidP="00B513F6">
      <w:pPr>
        <w:pStyle w:val="PargrafodaLista"/>
        <w:numPr>
          <w:ilvl w:val="0"/>
          <w:numId w:val="1"/>
        </w:numPr>
        <w:autoSpaceDE w:val="0"/>
        <w:autoSpaceDN w:val="0"/>
        <w:adjustRightInd w:val="0"/>
        <w:spacing w:after="0" w:line="240" w:lineRule="auto"/>
        <w:jc w:val="both"/>
        <w:rPr>
          <w:rFonts w:ascii="Arial" w:hAnsi="Arial" w:cs="Arial"/>
          <w:sz w:val="24"/>
          <w:szCs w:val="24"/>
        </w:rPr>
      </w:pPr>
      <w:r w:rsidRPr="001D7965">
        <w:rPr>
          <w:rFonts w:ascii="Arial" w:hAnsi="Arial" w:cs="Arial"/>
          <w:b/>
          <w:bCs/>
          <w:sz w:val="24"/>
          <w:szCs w:val="24"/>
        </w:rPr>
        <w:t>DO OBJETO</w:t>
      </w:r>
    </w:p>
    <w:p w:rsidR="007B134B" w:rsidRPr="001D7965" w:rsidRDefault="007B134B" w:rsidP="00B513F6">
      <w:pPr>
        <w:pStyle w:val="PargrafodaLista"/>
        <w:autoSpaceDE w:val="0"/>
        <w:autoSpaceDN w:val="0"/>
        <w:adjustRightInd w:val="0"/>
        <w:spacing w:after="0" w:line="240" w:lineRule="auto"/>
        <w:ind w:left="360"/>
        <w:jc w:val="both"/>
        <w:rPr>
          <w:rFonts w:ascii="Arial" w:hAnsi="Arial" w:cs="Arial"/>
          <w:sz w:val="24"/>
          <w:szCs w:val="24"/>
        </w:rPr>
      </w:pPr>
    </w:p>
    <w:p w:rsidR="007B134B" w:rsidRPr="001D7965" w:rsidRDefault="00E54AB9" w:rsidP="00E54AB9">
      <w:pPr>
        <w:autoSpaceDE w:val="0"/>
        <w:autoSpaceDN w:val="0"/>
        <w:adjustRightInd w:val="0"/>
        <w:spacing w:after="0" w:line="240" w:lineRule="auto"/>
        <w:jc w:val="both"/>
        <w:rPr>
          <w:rFonts w:ascii="Arial" w:hAnsi="Arial" w:cs="Arial"/>
          <w:bCs/>
          <w:sz w:val="24"/>
          <w:szCs w:val="24"/>
        </w:rPr>
      </w:pPr>
      <w:r w:rsidRPr="001D7965">
        <w:rPr>
          <w:rFonts w:ascii="Arial" w:hAnsi="Arial" w:cs="Arial"/>
          <w:bCs/>
          <w:sz w:val="24"/>
          <w:szCs w:val="24"/>
        </w:rPr>
        <w:t xml:space="preserve">Contratação de empresa especializada para </w:t>
      </w:r>
      <w:r w:rsidRPr="009B219F">
        <w:rPr>
          <w:rFonts w:ascii="Arial" w:hAnsi="Arial" w:cs="Arial"/>
          <w:b/>
          <w:bCs/>
          <w:i/>
          <w:sz w:val="24"/>
          <w:szCs w:val="24"/>
        </w:rPr>
        <w:t>execução e instalação de comunicação visual e sinalização</w:t>
      </w:r>
      <w:r w:rsidRPr="001D7965">
        <w:rPr>
          <w:rFonts w:ascii="Arial" w:hAnsi="Arial" w:cs="Arial"/>
          <w:bCs/>
          <w:sz w:val="24"/>
          <w:szCs w:val="24"/>
        </w:rPr>
        <w:t xml:space="preserve"> para a nova Delegacia de Polícia Federal no município de Cáceres/MT</w:t>
      </w:r>
    </w:p>
    <w:p w:rsidR="007B134B" w:rsidRPr="001D7965" w:rsidRDefault="007B134B" w:rsidP="00B513F6">
      <w:pPr>
        <w:pStyle w:val="PargrafodaLista"/>
        <w:jc w:val="both"/>
        <w:rPr>
          <w:rFonts w:ascii="Arial" w:hAnsi="Arial" w:cs="Arial"/>
          <w:bCs/>
          <w:sz w:val="24"/>
          <w:szCs w:val="24"/>
        </w:rPr>
      </w:pPr>
    </w:p>
    <w:p w:rsidR="007B134B" w:rsidRPr="001D7965" w:rsidRDefault="00C440BA" w:rsidP="00B513F6">
      <w:pPr>
        <w:pStyle w:val="PargrafodaLista"/>
        <w:numPr>
          <w:ilvl w:val="0"/>
          <w:numId w:val="1"/>
        </w:numPr>
        <w:autoSpaceDE w:val="0"/>
        <w:autoSpaceDN w:val="0"/>
        <w:adjustRightInd w:val="0"/>
        <w:spacing w:after="0" w:line="240" w:lineRule="auto"/>
        <w:jc w:val="both"/>
        <w:rPr>
          <w:rFonts w:ascii="Arial" w:hAnsi="Arial" w:cs="Arial"/>
          <w:sz w:val="24"/>
          <w:szCs w:val="24"/>
        </w:rPr>
      </w:pPr>
      <w:r w:rsidRPr="001D7965">
        <w:rPr>
          <w:rFonts w:ascii="Arial" w:hAnsi="Arial" w:cs="Arial"/>
          <w:b/>
          <w:bCs/>
          <w:sz w:val="24"/>
          <w:szCs w:val="24"/>
        </w:rPr>
        <w:t>DA JUSTIFICATIVA</w:t>
      </w:r>
    </w:p>
    <w:p w:rsidR="00E54AB9" w:rsidRPr="001D7965" w:rsidRDefault="00E54AB9" w:rsidP="00E54AB9">
      <w:pPr>
        <w:autoSpaceDE w:val="0"/>
        <w:autoSpaceDN w:val="0"/>
        <w:adjustRightInd w:val="0"/>
        <w:spacing w:after="0" w:line="240" w:lineRule="auto"/>
        <w:jc w:val="both"/>
        <w:rPr>
          <w:rFonts w:ascii="Arial" w:hAnsi="Arial" w:cs="Arial"/>
          <w:sz w:val="24"/>
          <w:szCs w:val="24"/>
        </w:rPr>
      </w:pPr>
      <w:r w:rsidRPr="001D7965">
        <w:rPr>
          <w:rFonts w:ascii="Arial" w:hAnsi="Arial" w:cs="Arial"/>
          <w:sz w:val="24"/>
          <w:szCs w:val="24"/>
        </w:rPr>
        <w:t xml:space="preserve">A Delegacia de Polícia federal de Cáceres/MT está em fase final de construção e necessita de sinalização interna e externa com indicações das salas e ambientes, além de letreiro na fachada com o título </w:t>
      </w:r>
      <w:r w:rsidRPr="001D7965">
        <w:rPr>
          <w:rFonts w:ascii="Arial" w:hAnsi="Arial" w:cs="Arial"/>
          <w:b/>
          <w:sz w:val="24"/>
          <w:szCs w:val="24"/>
        </w:rPr>
        <w:t>DELEGACIA DE POLICIA FEDERAL DE CÁCERES/MT</w:t>
      </w:r>
      <w:r w:rsidRPr="001D7965">
        <w:rPr>
          <w:rFonts w:ascii="Arial" w:hAnsi="Arial" w:cs="Arial"/>
          <w:sz w:val="24"/>
          <w:szCs w:val="24"/>
        </w:rPr>
        <w:t>, conforme diretrizes do DEA/DLOG. Entre outros aspectos, o serviço pretende atender às normas de acessibilidade, que toda obra pública deve respeitar.</w:t>
      </w:r>
    </w:p>
    <w:p w:rsidR="00E54AB9" w:rsidRPr="001D7965" w:rsidRDefault="00E54AB9" w:rsidP="00E54AB9">
      <w:pPr>
        <w:autoSpaceDE w:val="0"/>
        <w:autoSpaceDN w:val="0"/>
        <w:adjustRightInd w:val="0"/>
        <w:spacing w:after="0" w:line="240" w:lineRule="auto"/>
        <w:jc w:val="both"/>
        <w:rPr>
          <w:rFonts w:ascii="Arial" w:hAnsi="Arial" w:cs="Arial"/>
          <w:sz w:val="24"/>
          <w:szCs w:val="24"/>
        </w:rPr>
      </w:pPr>
    </w:p>
    <w:p w:rsidR="00E54AB9" w:rsidRPr="001D7965" w:rsidRDefault="00E54AB9" w:rsidP="00E54AB9">
      <w:pPr>
        <w:pStyle w:val="PargrafodaLista"/>
        <w:numPr>
          <w:ilvl w:val="0"/>
          <w:numId w:val="1"/>
        </w:numPr>
        <w:autoSpaceDE w:val="0"/>
        <w:autoSpaceDN w:val="0"/>
        <w:adjustRightInd w:val="0"/>
        <w:spacing w:after="0" w:line="240" w:lineRule="auto"/>
        <w:jc w:val="both"/>
        <w:rPr>
          <w:rFonts w:ascii="Arial" w:hAnsi="Arial" w:cs="Arial"/>
          <w:b/>
          <w:sz w:val="24"/>
          <w:szCs w:val="24"/>
        </w:rPr>
      </w:pPr>
      <w:r w:rsidRPr="001D7965">
        <w:rPr>
          <w:rFonts w:ascii="Arial" w:hAnsi="Arial" w:cs="Arial"/>
          <w:b/>
          <w:sz w:val="24"/>
          <w:szCs w:val="24"/>
        </w:rPr>
        <w:t>DESCRIÇÃO DOS SERVIÇOS</w:t>
      </w:r>
    </w:p>
    <w:p w:rsidR="00EC34D6" w:rsidRPr="001D7965" w:rsidRDefault="00EC34D6" w:rsidP="00EC34D6">
      <w:pPr>
        <w:autoSpaceDE w:val="0"/>
        <w:autoSpaceDN w:val="0"/>
        <w:adjustRightInd w:val="0"/>
        <w:spacing w:after="0" w:line="240" w:lineRule="auto"/>
        <w:jc w:val="both"/>
        <w:rPr>
          <w:rFonts w:ascii="Arial" w:hAnsi="Arial" w:cs="Arial"/>
          <w:sz w:val="24"/>
          <w:szCs w:val="24"/>
        </w:rPr>
      </w:pPr>
      <w:r w:rsidRPr="001D7965">
        <w:rPr>
          <w:rFonts w:ascii="Arial" w:hAnsi="Arial" w:cs="Arial"/>
          <w:sz w:val="24"/>
          <w:szCs w:val="24"/>
        </w:rPr>
        <w:t xml:space="preserve">O objeto consiste na execução e instalação no local (DPF/CAE/MT) de placas com indicação das salas e ambientes de trabalho, em língua portuguesa e em braile (acessibilidade para deficientes visuais); sinalização pictográfica; letreiro externo de identificação da </w:t>
      </w:r>
      <w:r w:rsidR="008638D4">
        <w:rPr>
          <w:rFonts w:ascii="Arial" w:hAnsi="Arial" w:cs="Arial"/>
          <w:sz w:val="24"/>
          <w:szCs w:val="24"/>
        </w:rPr>
        <w:t>D</w:t>
      </w:r>
      <w:r w:rsidRPr="001D7965">
        <w:rPr>
          <w:rFonts w:ascii="Arial" w:hAnsi="Arial" w:cs="Arial"/>
          <w:sz w:val="24"/>
          <w:szCs w:val="24"/>
        </w:rPr>
        <w:t>elegacia; Galeria de Valores, contendo as seguintes placas: Bandeira do DPF, Emblema do DPF, Hino do DPF, Juramento do Policial Federal, Preceitos Éticos do Policial Federal e Oração do Policial Federal; conforme discriminado no anexo I – Projeto de Comunicação Visual.</w:t>
      </w:r>
    </w:p>
    <w:p w:rsidR="00E54AB9" w:rsidRPr="001D7965" w:rsidRDefault="00E54AB9" w:rsidP="00E54AB9">
      <w:pPr>
        <w:pStyle w:val="PargrafodaLista"/>
        <w:autoSpaceDE w:val="0"/>
        <w:autoSpaceDN w:val="0"/>
        <w:adjustRightInd w:val="0"/>
        <w:spacing w:after="0" w:line="240" w:lineRule="auto"/>
        <w:ind w:left="360"/>
        <w:jc w:val="both"/>
        <w:rPr>
          <w:rFonts w:ascii="Arial" w:hAnsi="Arial" w:cs="Arial"/>
          <w:sz w:val="24"/>
          <w:szCs w:val="24"/>
        </w:rPr>
      </w:pPr>
    </w:p>
    <w:p w:rsidR="001D7965" w:rsidRPr="001D7965" w:rsidRDefault="001D7965" w:rsidP="001D7965">
      <w:pPr>
        <w:pStyle w:val="PargrafodaLista"/>
        <w:numPr>
          <w:ilvl w:val="0"/>
          <w:numId w:val="1"/>
        </w:numPr>
        <w:autoSpaceDE w:val="0"/>
        <w:autoSpaceDN w:val="0"/>
        <w:adjustRightInd w:val="0"/>
        <w:spacing w:after="0" w:line="240" w:lineRule="auto"/>
        <w:jc w:val="both"/>
        <w:rPr>
          <w:rFonts w:ascii="Arial" w:hAnsi="Arial" w:cs="Arial"/>
          <w:sz w:val="24"/>
          <w:szCs w:val="24"/>
        </w:rPr>
      </w:pPr>
      <w:r w:rsidRPr="001D7965">
        <w:rPr>
          <w:rFonts w:ascii="Arial" w:hAnsi="Arial" w:cs="Arial"/>
          <w:b/>
          <w:bCs/>
          <w:sz w:val="24"/>
          <w:szCs w:val="24"/>
        </w:rPr>
        <w:t>DO FUNDAMENTO LEGAL</w:t>
      </w:r>
    </w:p>
    <w:p w:rsidR="001D7965" w:rsidRPr="001D7965" w:rsidRDefault="001D7965" w:rsidP="001D7965">
      <w:pPr>
        <w:pStyle w:val="PargrafodaLista"/>
        <w:autoSpaceDE w:val="0"/>
        <w:autoSpaceDN w:val="0"/>
        <w:adjustRightInd w:val="0"/>
        <w:spacing w:after="0" w:line="240" w:lineRule="auto"/>
        <w:ind w:left="360"/>
        <w:jc w:val="both"/>
        <w:rPr>
          <w:rFonts w:ascii="Arial" w:hAnsi="Arial" w:cs="Arial"/>
          <w:sz w:val="24"/>
          <w:szCs w:val="24"/>
        </w:rPr>
      </w:pPr>
    </w:p>
    <w:p w:rsidR="001D7965" w:rsidRPr="001D7965" w:rsidRDefault="001D7965" w:rsidP="001D7965">
      <w:pPr>
        <w:autoSpaceDE w:val="0"/>
        <w:autoSpaceDN w:val="0"/>
        <w:adjustRightInd w:val="0"/>
        <w:spacing w:after="0" w:line="240" w:lineRule="auto"/>
        <w:jc w:val="both"/>
        <w:rPr>
          <w:rFonts w:ascii="Arial" w:hAnsi="Arial" w:cs="Arial"/>
          <w:b/>
          <w:bCs/>
          <w:sz w:val="24"/>
          <w:szCs w:val="24"/>
        </w:rPr>
      </w:pPr>
      <w:r w:rsidRPr="001D7965">
        <w:rPr>
          <w:rFonts w:ascii="Arial" w:hAnsi="Arial" w:cs="Arial"/>
          <w:sz w:val="24"/>
          <w:szCs w:val="24"/>
        </w:rPr>
        <w:t xml:space="preserve">Os bens a serem adquiridos enquadram-se na modalidade de </w:t>
      </w:r>
      <w:r w:rsidRPr="001D7965">
        <w:rPr>
          <w:rFonts w:ascii="Arial" w:hAnsi="Arial" w:cs="Arial"/>
          <w:b/>
          <w:bCs/>
          <w:sz w:val="24"/>
          <w:szCs w:val="24"/>
        </w:rPr>
        <w:t>bem comum</w:t>
      </w:r>
      <w:r w:rsidRPr="001D7965">
        <w:rPr>
          <w:rFonts w:ascii="Arial" w:hAnsi="Arial" w:cs="Arial"/>
          <w:sz w:val="24"/>
          <w:szCs w:val="24"/>
        </w:rPr>
        <w:t>, pois são passíveis de identificação e descrição em termos comuns de mercado, sem maiores especificidades, e são oferecidos por uma grande quantidade de fornecedores nacionais.</w:t>
      </w:r>
    </w:p>
    <w:p w:rsidR="007B134B" w:rsidRPr="001D7965" w:rsidRDefault="007B134B" w:rsidP="00B513F6">
      <w:pPr>
        <w:pStyle w:val="PargrafodaLista"/>
        <w:jc w:val="both"/>
        <w:rPr>
          <w:rFonts w:ascii="Arial" w:hAnsi="Arial" w:cs="Arial"/>
          <w:sz w:val="24"/>
          <w:szCs w:val="24"/>
        </w:rPr>
      </w:pPr>
    </w:p>
    <w:p w:rsidR="00E00F5E" w:rsidRPr="001D7965" w:rsidRDefault="00C440BA" w:rsidP="00B513F6">
      <w:pPr>
        <w:pStyle w:val="PargrafodaLista"/>
        <w:numPr>
          <w:ilvl w:val="0"/>
          <w:numId w:val="1"/>
        </w:numPr>
        <w:autoSpaceDE w:val="0"/>
        <w:autoSpaceDN w:val="0"/>
        <w:adjustRightInd w:val="0"/>
        <w:spacing w:after="0" w:line="240" w:lineRule="auto"/>
        <w:jc w:val="both"/>
        <w:rPr>
          <w:rFonts w:ascii="Arial" w:hAnsi="Arial" w:cs="Arial"/>
          <w:sz w:val="24"/>
          <w:szCs w:val="24"/>
        </w:rPr>
      </w:pPr>
      <w:r w:rsidRPr="001D7965">
        <w:rPr>
          <w:rFonts w:ascii="Arial" w:hAnsi="Arial" w:cs="Arial"/>
          <w:b/>
          <w:bCs/>
          <w:sz w:val="24"/>
          <w:szCs w:val="24"/>
        </w:rPr>
        <w:t>DAS ESPECIFICAÇÕES</w:t>
      </w:r>
      <w:r w:rsidR="00C64641" w:rsidRPr="001D7965">
        <w:rPr>
          <w:rFonts w:ascii="Arial" w:hAnsi="Arial" w:cs="Arial"/>
          <w:b/>
          <w:bCs/>
          <w:sz w:val="24"/>
          <w:szCs w:val="24"/>
        </w:rPr>
        <w:t xml:space="preserve"> </w:t>
      </w:r>
      <w:r w:rsidR="00EC34D6" w:rsidRPr="001D7965">
        <w:rPr>
          <w:rFonts w:ascii="Arial" w:hAnsi="Arial" w:cs="Arial"/>
          <w:b/>
          <w:bCs/>
          <w:sz w:val="24"/>
          <w:szCs w:val="24"/>
        </w:rPr>
        <w:t>TÉCNICAS</w:t>
      </w:r>
    </w:p>
    <w:p w:rsidR="00EC34D6" w:rsidRPr="001D7965" w:rsidRDefault="00EC34D6" w:rsidP="00EC34D6">
      <w:pPr>
        <w:autoSpaceDE w:val="0"/>
        <w:autoSpaceDN w:val="0"/>
        <w:adjustRightInd w:val="0"/>
        <w:spacing w:after="0" w:line="240" w:lineRule="auto"/>
        <w:jc w:val="both"/>
        <w:rPr>
          <w:rFonts w:ascii="Arial" w:hAnsi="Arial" w:cs="Arial"/>
          <w:sz w:val="24"/>
          <w:szCs w:val="24"/>
        </w:rPr>
      </w:pPr>
      <w:r w:rsidRPr="001D7965">
        <w:rPr>
          <w:rFonts w:ascii="Arial" w:hAnsi="Arial" w:cs="Arial"/>
          <w:sz w:val="24"/>
          <w:szCs w:val="24"/>
        </w:rPr>
        <w:t>Todas as especificações técnicas, bem como, a orientação para a execução dos serviços estão constantes do Anexo I deste Termo de Referência.</w:t>
      </w:r>
    </w:p>
    <w:p w:rsidR="00EC34D6" w:rsidRPr="001D7965" w:rsidRDefault="00EC34D6" w:rsidP="00EC34D6">
      <w:pPr>
        <w:autoSpaceDE w:val="0"/>
        <w:autoSpaceDN w:val="0"/>
        <w:adjustRightInd w:val="0"/>
        <w:spacing w:after="0" w:line="240" w:lineRule="auto"/>
        <w:jc w:val="both"/>
        <w:rPr>
          <w:rFonts w:ascii="Arial" w:hAnsi="Arial" w:cs="Arial"/>
          <w:sz w:val="24"/>
          <w:szCs w:val="24"/>
        </w:rPr>
      </w:pPr>
    </w:p>
    <w:p w:rsidR="00EC34D6" w:rsidRPr="001D7965" w:rsidRDefault="00EC34D6" w:rsidP="00EC34D6">
      <w:pPr>
        <w:pStyle w:val="PargrafodaLista"/>
        <w:numPr>
          <w:ilvl w:val="0"/>
          <w:numId w:val="1"/>
        </w:numPr>
        <w:autoSpaceDE w:val="0"/>
        <w:autoSpaceDN w:val="0"/>
        <w:adjustRightInd w:val="0"/>
        <w:spacing w:after="0" w:line="240" w:lineRule="auto"/>
        <w:jc w:val="both"/>
        <w:rPr>
          <w:rFonts w:ascii="Arial" w:hAnsi="Arial" w:cs="Arial"/>
          <w:b/>
          <w:sz w:val="24"/>
          <w:szCs w:val="24"/>
        </w:rPr>
      </w:pPr>
      <w:r w:rsidRPr="001D7965">
        <w:rPr>
          <w:rFonts w:ascii="Arial" w:hAnsi="Arial" w:cs="Arial"/>
          <w:b/>
          <w:sz w:val="24"/>
          <w:szCs w:val="24"/>
        </w:rPr>
        <w:t>PRAZO DE EXECUÇÃO</w:t>
      </w:r>
    </w:p>
    <w:p w:rsidR="00EC34D6" w:rsidRPr="001D7965" w:rsidRDefault="00EC34D6" w:rsidP="00EC34D6">
      <w:pPr>
        <w:autoSpaceDE w:val="0"/>
        <w:autoSpaceDN w:val="0"/>
        <w:adjustRightInd w:val="0"/>
        <w:spacing w:after="0" w:line="240" w:lineRule="auto"/>
        <w:jc w:val="both"/>
        <w:rPr>
          <w:rFonts w:ascii="Arial" w:hAnsi="Arial" w:cs="Arial"/>
          <w:sz w:val="24"/>
          <w:szCs w:val="24"/>
        </w:rPr>
      </w:pPr>
      <w:r w:rsidRPr="001D7965">
        <w:rPr>
          <w:rFonts w:ascii="Arial" w:hAnsi="Arial" w:cs="Arial"/>
          <w:sz w:val="24"/>
          <w:szCs w:val="24"/>
        </w:rPr>
        <w:t xml:space="preserve">O prazo para execução dos </w:t>
      </w:r>
      <w:r w:rsidRPr="009B219F">
        <w:rPr>
          <w:rFonts w:ascii="Arial" w:hAnsi="Arial" w:cs="Arial"/>
          <w:sz w:val="24"/>
          <w:szCs w:val="24"/>
          <w:u w:val="single"/>
        </w:rPr>
        <w:t xml:space="preserve">serviços </w:t>
      </w:r>
      <w:r w:rsidR="009B219F" w:rsidRPr="009B219F">
        <w:rPr>
          <w:rFonts w:ascii="Arial" w:hAnsi="Arial" w:cs="Arial"/>
          <w:sz w:val="24"/>
          <w:szCs w:val="24"/>
          <w:u w:val="single"/>
        </w:rPr>
        <w:t>com a instalação</w:t>
      </w:r>
      <w:r w:rsidR="009B219F">
        <w:rPr>
          <w:rFonts w:ascii="Arial" w:hAnsi="Arial" w:cs="Arial"/>
          <w:sz w:val="24"/>
          <w:szCs w:val="24"/>
        </w:rPr>
        <w:t xml:space="preserve"> </w:t>
      </w:r>
      <w:r w:rsidRPr="001D7965">
        <w:rPr>
          <w:rFonts w:ascii="Arial" w:hAnsi="Arial" w:cs="Arial"/>
          <w:sz w:val="24"/>
          <w:szCs w:val="24"/>
        </w:rPr>
        <w:t xml:space="preserve">é de </w:t>
      </w:r>
      <w:r w:rsidR="00080C45">
        <w:rPr>
          <w:rFonts w:ascii="Arial" w:hAnsi="Arial" w:cs="Arial"/>
          <w:sz w:val="24"/>
          <w:szCs w:val="24"/>
        </w:rPr>
        <w:t>60</w:t>
      </w:r>
      <w:r w:rsidRPr="001D7965">
        <w:rPr>
          <w:rFonts w:ascii="Arial" w:hAnsi="Arial" w:cs="Arial"/>
          <w:sz w:val="24"/>
          <w:szCs w:val="24"/>
        </w:rPr>
        <w:t xml:space="preserve"> (</w:t>
      </w:r>
      <w:r w:rsidR="00080C45">
        <w:rPr>
          <w:rFonts w:ascii="Arial" w:hAnsi="Arial" w:cs="Arial"/>
          <w:sz w:val="24"/>
          <w:szCs w:val="24"/>
        </w:rPr>
        <w:t>sessenta) dias corridos após o recebimento da nota de empenho</w:t>
      </w:r>
      <w:r w:rsidRPr="001D7965">
        <w:rPr>
          <w:rFonts w:ascii="Arial" w:hAnsi="Arial" w:cs="Arial"/>
          <w:sz w:val="24"/>
          <w:szCs w:val="24"/>
        </w:rPr>
        <w:t>.</w:t>
      </w:r>
    </w:p>
    <w:p w:rsidR="007B66F4" w:rsidRPr="001D7965" w:rsidRDefault="007B66F4" w:rsidP="00EC34D6">
      <w:pPr>
        <w:autoSpaceDE w:val="0"/>
        <w:autoSpaceDN w:val="0"/>
        <w:adjustRightInd w:val="0"/>
        <w:spacing w:after="0" w:line="240" w:lineRule="auto"/>
        <w:jc w:val="both"/>
        <w:rPr>
          <w:rFonts w:ascii="Arial" w:hAnsi="Arial" w:cs="Arial"/>
          <w:sz w:val="24"/>
          <w:szCs w:val="24"/>
        </w:rPr>
      </w:pPr>
    </w:p>
    <w:p w:rsidR="00E378BB" w:rsidRPr="002D259A" w:rsidRDefault="00042EB5" w:rsidP="00C622B4">
      <w:pPr>
        <w:pStyle w:val="Lista"/>
        <w:tabs>
          <w:tab w:val="num" w:pos="1215"/>
          <w:tab w:val="left" w:pos="2553"/>
          <w:tab w:val="left" w:pos="3403"/>
          <w:tab w:val="left" w:pos="4254"/>
          <w:tab w:val="left" w:pos="5105"/>
          <w:tab w:val="left" w:pos="5956"/>
          <w:tab w:val="left" w:pos="6807"/>
          <w:tab w:val="left" w:pos="7657"/>
          <w:tab w:val="left" w:pos="8508"/>
          <w:tab w:val="left" w:pos="9923"/>
          <w:tab w:val="left" w:pos="10210"/>
          <w:tab w:val="left" w:pos="11061"/>
          <w:tab w:val="left" w:pos="11911"/>
          <w:tab w:val="left" w:pos="12762"/>
          <w:tab w:val="left" w:pos="13613"/>
        </w:tabs>
        <w:suppressAutoHyphens/>
        <w:spacing w:line="300" w:lineRule="atLeast"/>
        <w:ind w:firstLine="1"/>
        <w:rPr>
          <w:rFonts w:cs="Arial"/>
          <w:b/>
          <w:bCs/>
          <w:sz w:val="24"/>
          <w:szCs w:val="24"/>
        </w:rPr>
      </w:pPr>
      <w:r>
        <w:rPr>
          <w:rFonts w:cs="Arial"/>
          <w:b/>
          <w:sz w:val="24"/>
          <w:szCs w:val="24"/>
        </w:rPr>
        <w:lastRenderedPageBreak/>
        <w:t>7</w:t>
      </w:r>
      <w:r w:rsidR="00C622B4">
        <w:rPr>
          <w:rFonts w:cs="Arial"/>
          <w:b/>
          <w:sz w:val="24"/>
          <w:szCs w:val="24"/>
        </w:rPr>
        <w:t xml:space="preserve">. </w:t>
      </w:r>
      <w:r w:rsidR="00C622B4">
        <w:rPr>
          <w:rFonts w:cs="Arial"/>
          <w:sz w:val="24"/>
          <w:szCs w:val="24"/>
        </w:rPr>
        <w:t xml:space="preserve"> </w:t>
      </w:r>
      <w:r w:rsidR="00C64641" w:rsidRPr="002D259A">
        <w:rPr>
          <w:rFonts w:cs="Arial"/>
          <w:b/>
          <w:bCs/>
          <w:sz w:val="24"/>
          <w:szCs w:val="24"/>
        </w:rPr>
        <w:t>DO VALOR ESTIMADO DA AQUISIÇÃO</w:t>
      </w:r>
    </w:p>
    <w:p w:rsidR="00CB3C8D" w:rsidRPr="00827508" w:rsidRDefault="00C64641" w:rsidP="00827508">
      <w:pPr>
        <w:autoSpaceDE w:val="0"/>
        <w:autoSpaceDN w:val="0"/>
        <w:adjustRightInd w:val="0"/>
        <w:spacing w:after="0" w:line="240" w:lineRule="auto"/>
        <w:jc w:val="both"/>
        <w:rPr>
          <w:rFonts w:ascii="Arial" w:hAnsi="Arial" w:cs="Arial"/>
          <w:b/>
          <w:bCs/>
          <w:sz w:val="24"/>
          <w:szCs w:val="24"/>
        </w:rPr>
      </w:pPr>
      <w:r w:rsidRPr="00827508">
        <w:rPr>
          <w:rFonts w:ascii="Arial" w:hAnsi="Arial" w:cs="Arial"/>
          <w:sz w:val="24"/>
          <w:szCs w:val="24"/>
        </w:rPr>
        <w:t xml:space="preserve">O valor estimado para a aquisição, conforme consultas de preço é de </w:t>
      </w:r>
      <w:r w:rsidRPr="00827508">
        <w:rPr>
          <w:rFonts w:ascii="Arial" w:hAnsi="Arial" w:cs="Arial"/>
          <w:b/>
          <w:sz w:val="24"/>
          <w:szCs w:val="24"/>
        </w:rPr>
        <w:t xml:space="preserve">R$ </w:t>
      </w:r>
      <w:r w:rsidR="00080C45">
        <w:rPr>
          <w:rFonts w:ascii="Arial" w:hAnsi="Arial" w:cs="Arial"/>
          <w:b/>
          <w:sz w:val="24"/>
          <w:szCs w:val="24"/>
        </w:rPr>
        <w:t>74.597,07</w:t>
      </w:r>
      <w:r w:rsidR="00A4480C" w:rsidRPr="00827508">
        <w:rPr>
          <w:rFonts w:ascii="Arial" w:hAnsi="Arial" w:cs="Arial"/>
          <w:b/>
          <w:bCs/>
          <w:color w:val="FF0000"/>
          <w:sz w:val="24"/>
          <w:szCs w:val="24"/>
        </w:rPr>
        <w:t xml:space="preserve"> </w:t>
      </w:r>
      <w:r w:rsidRPr="00827508">
        <w:rPr>
          <w:rFonts w:ascii="Arial" w:hAnsi="Arial" w:cs="Arial"/>
          <w:b/>
          <w:bCs/>
          <w:color w:val="000000" w:themeColor="text1"/>
          <w:sz w:val="24"/>
          <w:szCs w:val="24"/>
        </w:rPr>
        <w:t>(</w:t>
      </w:r>
      <w:r w:rsidR="00080C45">
        <w:rPr>
          <w:rFonts w:ascii="Arial" w:hAnsi="Arial" w:cs="Arial"/>
          <w:b/>
          <w:bCs/>
          <w:color w:val="000000" w:themeColor="text1"/>
          <w:sz w:val="24"/>
          <w:szCs w:val="24"/>
        </w:rPr>
        <w:t>setenta e quatro mil quinhentos e noventa e sete reais e sete centavos</w:t>
      </w:r>
      <w:r w:rsidR="009C368A" w:rsidRPr="00827508">
        <w:rPr>
          <w:rFonts w:ascii="Arial" w:hAnsi="Arial" w:cs="Arial"/>
          <w:b/>
          <w:bCs/>
          <w:color w:val="000000" w:themeColor="text1"/>
          <w:sz w:val="24"/>
          <w:szCs w:val="24"/>
        </w:rPr>
        <w:t>)</w:t>
      </w:r>
      <w:r w:rsidRPr="00827508">
        <w:rPr>
          <w:rFonts w:ascii="Arial" w:hAnsi="Arial" w:cs="Arial"/>
          <w:bCs/>
          <w:sz w:val="24"/>
          <w:szCs w:val="24"/>
        </w:rPr>
        <w:t>.</w:t>
      </w:r>
    </w:p>
    <w:p w:rsidR="00C64641" w:rsidRPr="001D7965" w:rsidRDefault="00C64641" w:rsidP="00B513F6">
      <w:pPr>
        <w:pStyle w:val="PargrafodaLista"/>
        <w:autoSpaceDE w:val="0"/>
        <w:autoSpaceDN w:val="0"/>
        <w:adjustRightInd w:val="0"/>
        <w:spacing w:after="0" w:line="240" w:lineRule="auto"/>
        <w:ind w:left="360"/>
        <w:jc w:val="both"/>
        <w:rPr>
          <w:rFonts w:ascii="Arial" w:hAnsi="Arial" w:cs="Arial"/>
          <w:sz w:val="24"/>
          <w:szCs w:val="24"/>
        </w:rPr>
      </w:pPr>
    </w:p>
    <w:p w:rsidR="007B134B" w:rsidRPr="00C622B4" w:rsidRDefault="00042EB5" w:rsidP="00C622B4">
      <w:pPr>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t>8</w:t>
      </w:r>
      <w:r w:rsidR="00C622B4">
        <w:rPr>
          <w:rFonts w:ascii="Arial" w:hAnsi="Arial" w:cs="Arial"/>
          <w:b/>
          <w:bCs/>
          <w:sz w:val="24"/>
          <w:szCs w:val="24"/>
        </w:rPr>
        <w:t xml:space="preserve">. </w:t>
      </w:r>
      <w:r w:rsidR="00C440BA" w:rsidRPr="00C622B4">
        <w:rPr>
          <w:rFonts w:ascii="Arial" w:hAnsi="Arial" w:cs="Arial"/>
          <w:b/>
          <w:bCs/>
          <w:sz w:val="24"/>
          <w:szCs w:val="24"/>
        </w:rPr>
        <w:t>DO FUNDAMENTO LEGAL</w:t>
      </w:r>
    </w:p>
    <w:p w:rsidR="000D7128" w:rsidRPr="001D7965" w:rsidRDefault="000D7128" w:rsidP="00B513F6">
      <w:pPr>
        <w:pStyle w:val="PargrafodaLista"/>
        <w:autoSpaceDE w:val="0"/>
        <w:autoSpaceDN w:val="0"/>
        <w:adjustRightInd w:val="0"/>
        <w:spacing w:after="0" w:line="240" w:lineRule="auto"/>
        <w:ind w:left="360"/>
        <w:jc w:val="both"/>
        <w:rPr>
          <w:rFonts w:ascii="Arial" w:hAnsi="Arial" w:cs="Arial"/>
          <w:sz w:val="24"/>
          <w:szCs w:val="24"/>
        </w:rPr>
      </w:pPr>
    </w:p>
    <w:p w:rsidR="007B134B" w:rsidRPr="00827508" w:rsidRDefault="00C440BA" w:rsidP="00827508">
      <w:pPr>
        <w:autoSpaceDE w:val="0"/>
        <w:autoSpaceDN w:val="0"/>
        <w:adjustRightInd w:val="0"/>
        <w:spacing w:after="0" w:line="240" w:lineRule="auto"/>
        <w:jc w:val="both"/>
        <w:rPr>
          <w:rFonts w:ascii="Arial" w:hAnsi="Arial" w:cs="Arial"/>
          <w:b/>
          <w:bCs/>
          <w:sz w:val="24"/>
          <w:szCs w:val="24"/>
        </w:rPr>
      </w:pPr>
      <w:r w:rsidRPr="00827508">
        <w:rPr>
          <w:rFonts w:ascii="Arial" w:hAnsi="Arial" w:cs="Arial"/>
          <w:sz w:val="24"/>
          <w:szCs w:val="24"/>
        </w:rPr>
        <w:t xml:space="preserve">Os bens a serem adquiridos enquadram-se na modalidade de </w:t>
      </w:r>
      <w:r w:rsidRPr="00827508">
        <w:rPr>
          <w:rFonts w:ascii="Arial" w:hAnsi="Arial" w:cs="Arial"/>
          <w:b/>
          <w:bCs/>
          <w:sz w:val="24"/>
          <w:szCs w:val="24"/>
        </w:rPr>
        <w:t>bem comum</w:t>
      </w:r>
      <w:r w:rsidR="00E74FA8" w:rsidRPr="00827508">
        <w:rPr>
          <w:rFonts w:ascii="Arial" w:hAnsi="Arial" w:cs="Arial"/>
          <w:sz w:val="24"/>
          <w:szCs w:val="24"/>
        </w:rPr>
        <w:t xml:space="preserve">, pois são </w:t>
      </w:r>
      <w:r w:rsidR="000D7128" w:rsidRPr="00827508">
        <w:rPr>
          <w:rFonts w:ascii="Arial" w:hAnsi="Arial" w:cs="Arial"/>
          <w:sz w:val="24"/>
          <w:szCs w:val="24"/>
        </w:rPr>
        <w:t xml:space="preserve">passíveis de identificação e descrição </w:t>
      </w:r>
      <w:r w:rsidR="00E74FA8" w:rsidRPr="00827508">
        <w:rPr>
          <w:rFonts w:ascii="Arial" w:hAnsi="Arial" w:cs="Arial"/>
          <w:sz w:val="24"/>
          <w:szCs w:val="24"/>
        </w:rPr>
        <w:t>em termos comuns de mercado</w:t>
      </w:r>
      <w:r w:rsidR="000D7128" w:rsidRPr="00827508">
        <w:rPr>
          <w:rFonts w:ascii="Arial" w:hAnsi="Arial" w:cs="Arial"/>
          <w:sz w:val="24"/>
          <w:szCs w:val="24"/>
        </w:rPr>
        <w:t>, sem maiores especificidades, e são oferecidos por uma grande quantidade de fornecedores nacionais</w:t>
      </w:r>
      <w:r w:rsidR="00E74FA8" w:rsidRPr="00827508">
        <w:rPr>
          <w:rFonts w:ascii="Arial" w:hAnsi="Arial" w:cs="Arial"/>
          <w:sz w:val="24"/>
          <w:szCs w:val="24"/>
        </w:rPr>
        <w:t>.</w:t>
      </w:r>
    </w:p>
    <w:p w:rsidR="000D0688" w:rsidRPr="001D7965" w:rsidRDefault="000D0688" w:rsidP="000D0688">
      <w:pPr>
        <w:pStyle w:val="PargrafodaLista"/>
        <w:autoSpaceDE w:val="0"/>
        <w:autoSpaceDN w:val="0"/>
        <w:adjustRightInd w:val="0"/>
        <w:spacing w:after="0" w:line="240" w:lineRule="auto"/>
        <w:ind w:left="792"/>
        <w:jc w:val="both"/>
        <w:rPr>
          <w:rFonts w:ascii="Arial" w:hAnsi="Arial" w:cs="Arial"/>
          <w:b/>
          <w:bCs/>
          <w:sz w:val="24"/>
          <w:szCs w:val="24"/>
        </w:rPr>
      </w:pPr>
    </w:p>
    <w:p w:rsidR="007B134B" w:rsidRPr="00042EB5" w:rsidRDefault="00042EB5" w:rsidP="00042EB5">
      <w:pPr>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t>9.</w:t>
      </w:r>
      <w:r w:rsidR="00C440BA" w:rsidRPr="00042EB5">
        <w:rPr>
          <w:rFonts w:ascii="Arial" w:hAnsi="Arial" w:cs="Arial"/>
          <w:b/>
          <w:bCs/>
          <w:sz w:val="24"/>
          <w:szCs w:val="24"/>
        </w:rPr>
        <w:t xml:space="preserve"> DOS PRAZOS E CONDIÇÕES DE RECEBIMENTO</w:t>
      </w:r>
    </w:p>
    <w:p w:rsidR="00E42E26" w:rsidRPr="001D7965" w:rsidRDefault="00E42E26" w:rsidP="00B513F6">
      <w:pPr>
        <w:pStyle w:val="PargrafodaLista"/>
        <w:autoSpaceDE w:val="0"/>
        <w:autoSpaceDN w:val="0"/>
        <w:adjustRightInd w:val="0"/>
        <w:spacing w:after="0" w:line="240" w:lineRule="auto"/>
        <w:ind w:left="360"/>
        <w:jc w:val="both"/>
        <w:rPr>
          <w:rFonts w:ascii="Arial" w:hAnsi="Arial" w:cs="Arial"/>
          <w:sz w:val="24"/>
          <w:szCs w:val="24"/>
        </w:rPr>
      </w:pPr>
    </w:p>
    <w:p w:rsidR="00E42E26" w:rsidRDefault="00C622B4" w:rsidP="0082750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Os material licitado</w:t>
      </w:r>
      <w:r w:rsidR="00E42E26" w:rsidRPr="00827508">
        <w:rPr>
          <w:rFonts w:ascii="Arial" w:hAnsi="Arial" w:cs="Arial"/>
          <w:sz w:val="24"/>
          <w:szCs w:val="24"/>
        </w:rPr>
        <w:t xml:space="preserve"> </w:t>
      </w:r>
      <w:r w:rsidR="00E42E26" w:rsidRPr="00827508">
        <w:rPr>
          <w:rFonts w:ascii="Arial" w:hAnsi="Arial" w:cs="Arial"/>
          <w:b/>
          <w:bCs/>
          <w:sz w:val="24"/>
          <w:szCs w:val="24"/>
        </w:rPr>
        <w:t>ser</w:t>
      </w:r>
      <w:r>
        <w:rPr>
          <w:rFonts w:ascii="Arial" w:hAnsi="Arial" w:cs="Arial"/>
          <w:b/>
          <w:bCs/>
          <w:sz w:val="24"/>
          <w:szCs w:val="24"/>
        </w:rPr>
        <w:t>á</w:t>
      </w:r>
      <w:r w:rsidR="00E42E26" w:rsidRPr="00827508">
        <w:rPr>
          <w:rFonts w:ascii="Arial" w:hAnsi="Arial" w:cs="Arial"/>
          <w:b/>
          <w:bCs/>
          <w:sz w:val="24"/>
          <w:szCs w:val="24"/>
        </w:rPr>
        <w:t xml:space="preserve"> entregue </w:t>
      </w:r>
      <w:r w:rsidR="005B5677" w:rsidRPr="00827508">
        <w:rPr>
          <w:rFonts w:ascii="Arial" w:hAnsi="Arial" w:cs="Arial"/>
          <w:b/>
          <w:bCs/>
          <w:sz w:val="24"/>
          <w:szCs w:val="24"/>
        </w:rPr>
        <w:t xml:space="preserve">e </w:t>
      </w:r>
      <w:r>
        <w:rPr>
          <w:rFonts w:ascii="Arial" w:hAnsi="Arial" w:cs="Arial"/>
          <w:b/>
          <w:bCs/>
          <w:sz w:val="24"/>
          <w:szCs w:val="24"/>
        </w:rPr>
        <w:t xml:space="preserve">instalados </w:t>
      </w:r>
      <w:r w:rsidR="005B5677" w:rsidRPr="00827508">
        <w:rPr>
          <w:rFonts w:ascii="Arial" w:hAnsi="Arial" w:cs="Arial"/>
          <w:b/>
          <w:bCs/>
          <w:sz w:val="24"/>
          <w:szCs w:val="24"/>
        </w:rPr>
        <w:t xml:space="preserve">na </w:t>
      </w:r>
      <w:r w:rsidR="00042EB5">
        <w:rPr>
          <w:rFonts w:ascii="Arial" w:hAnsi="Arial" w:cs="Arial"/>
          <w:b/>
          <w:bCs/>
          <w:sz w:val="24"/>
          <w:szCs w:val="24"/>
        </w:rPr>
        <w:t xml:space="preserve">nova </w:t>
      </w:r>
      <w:r w:rsidR="00827508">
        <w:rPr>
          <w:rFonts w:ascii="Arial" w:hAnsi="Arial" w:cs="Arial"/>
          <w:b/>
          <w:bCs/>
          <w:sz w:val="24"/>
          <w:szCs w:val="24"/>
        </w:rPr>
        <w:t>Delegacia de</w:t>
      </w:r>
      <w:r>
        <w:rPr>
          <w:rFonts w:ascii="Arial" w:hAnsi="Arial" w:cs="Arial"/>
          <w:b/>
          <w:bCs/>
          <w:sz w:val="24"/>
          <w:szCs w:val="24"/>
        </w:rPr>
        <w:t xml:space="preserve"> Polícia Federal de Cáceres/</w:t>
      </w:r>
      <w:proofErr w:type="gramStart"/>
      <w:r>
        <w:rPr>
          <w:rFonts w:ascii="Arial" w:hAnsi="Arial" w:cs="Arial"/>
          <w:b/>
          <w:bCs/>
          <w:sz w:val="24"/>
          <w:szCs w:val="24"/>
        </w:rPr>
        <w:t xml:space="preserve">M </w:t>
      </w:r>
      <w:r w:rsidR="00E42E26" w:rsidRPr="00827508">
        <w:rPr>
          <w:rFonts w:ascii="Arial" w:hAnsi="Arial" w:cs="Arial"/>
          <w:sz w:val="24"/>
          <w:szCs w:val="24"/>
        </w:rPr>
        <w:t>,</w:t>
      </w:r>
      <w:proofErr w:type="gramEnd"/>
      <w:r w:rsidR="00E42E26" w:rsidRPr="00827508">
        <w:rPr>
          <w:rFonts w:ascii="Arial" w:hAnsi="Arial" w:cs="Arial"/>
          <w:sz w:val="24"/>
          <w:szCs w:val="24"/>
        </w:rPr>
        <w:t xml:space="preserve"> tendo a </w:t>
      </w:r>
      <w:r w:rsidR="00E42E26" w:rsidRPr="00827508">
        <w:rPr>
          <w:rFonts w:ascii="Arial" w:hAnsi="Arial" w:cs="Arial"/>
          <w:b/>
          <w:bCs/>
          <w:sz w:val="24"/>
          <w:szCs w:val="24"/>
        </w:rPr>
        <w:t xml:space="preserve">empresa o prazo de </w:t>
      </w:r>
      <w:r w:rsidR="00080C45">
        <w:rPr>
          <w:rFonts w:ascii="Arial" w:hAnsi="Arial" w:cs="Arial"/>
          <w:sz w:val="24"/>
          <w:szCs w:val="24"/>
        </w:rPr>
        <w:t>60</w:t>
      </w:r>
      <w:r w:rsidR="00080C45" w:rsidRPr="001D7965">
        <w:rPr>
          <w:rFonts w:ascii="Arial" w:hAnsi="Arial" w:cs="Arial"/>
          <w:sz w:val="24"/>
          <w:szCs w:val="24"/>
        </w:rPr>
        <w:t xml:space="preserve"> (</w:t>
      </w:r>
      <w:r w:rsidR="00080C45">
        <w:rPr>
          <w:rFonts w:ascii="Arial" w:hAnsi="Arial" w:cs="Arial"/>
          <w:sz w:val="24"/>
          <w:szCs w:val="24"/>
        </w:rPr>
        <w:t xml:space="preserve">sessenta) </w:t>
      </w:r>
      <w:r w:rsidR="00E42E26" w:rsidRPr="00827508">
        <w:rPr>
          <w:rFonts w:ascii="Arial" w:hAnsi="Arial" w:cs="Arial"/>
          <w:b/>
          <w:bCs/>
          <w:sz w:val="24"/>
          <w:szCs w:val="24"/>
        </w:rPr>
        <w:t>dias corridos</w:t>
      </w:r>
      <w:r w:rsidR="00E42E26" w:rsidRPr="00827508">
        <w:rPr>
          <w:rFonts w:ascii="Arial" w:hAnsi="Arial" w:cs="Arial"/>
          <w:sz w:val="24"/>
          <w:szCs w:val="24"/>
        </w:rPr>
        <w:t xml:space="preserve">, contados a partir do primeiro dia útil </w:t>
      </w:r>
      <w:r w:rsidR="00827508" w:rsidRPr="00827508">
        <w:rPr>
          <w:rFonts w:ascii="Arial" w:hAnsi="Arial" w:cs="Arial"/>
          <w:sz w:val="24"/>
          <w:szCs w:val="24"/>
        </w:rPr>
        <w:t>subsequente</w:t>
      </w:r>
      <w:r w:rsidR="00E42E26" w:rsidRPr="00827508">
        <w:rPr>
          <w:rFonts w:ascii="Arial" w:hAnsi="Arial" w:cs="Arial"/>
          <w:sz w:val="24"/>
          <w:szCs w:val="24"/>
        </w:rPr>
        <w:t xml:space="preserve"> ao do recebimento da Nota de Empenho respectiva, para entrega</w:t>
      </w:r>
      <w:r>
        <w:rPr>
          <w:rFonts w:ascii="Arial" w:hAnsi="Arial" w:cs="Arial"/>
          <w:sz w:val="24"/>
          <w:szCs w:val="24"/>
        </w:rPr>
        <w:t xml:space="preserve"> e instalar </w:t>
      </w:r>
      <w:r w:rsidR="00E42E26" w:rsidRPr="00827508">
        <w:rPr>
          <w:rFonts w:ascii="Arial" w:hAnsi="Arial" w:cs="Arial"/>
          <w:sz w:val="24"/>
          <w:szCs w:val="24"/>
        </w:rPr>
        <w:t>o material na quantidade especificada.</w:t>
      </w:r>
      <w:r w:rsidR="00042EB5">
        <w:rPr>
          <w:rFonts w:ascii="Arial" w:hAnsi="Arial" w:cs="Arial"/>
          <w:sz w:val="24"/>
          <w:szCs w:val="24"/>
        </w:rPr>
        <w:t xml:space="preserve"> </w:t>
      </w:r>
    </w:p>
    <w:p w:rsidR="00042EB5" w:rsidRDefault="00042EB5" w:rsidP="00827508">
      <w:pPr>
        <w:autoSpaceDE w:val="0"/>
        <w:autoSpaceDN w:val="0"/>
        <w:adjustRightInd w:val="0"/>
        <w:spacing w:after="0" w:line="240" w:lineRule="auto"/>
        <w:jc w:val="both"/>
        <w:rPr>
          <w:rFonts w:ascii="Arial" w:hAnsi="Arial" w:cs="Arial"/>
          <w:sz w:val="24"/>
          <w:szCs w:val="24"/>
        </w:rPr>
      </w:pPr>
    </w:p>
    <w:p w:rsidR="00E42E26" w:rsidRPr="001D7965" w:rsidRDefault="00042EB5" w:rsidP="00042EB5">
      <w:pPr>
        <w:autoSpaceDE w:val="0"/>
        <w:autoSpaceDN w:val="0"/>
        <w:adjustRightInd w:val="0"/>
        <w:spacing w:after="0" w:line="240" w:lineRule="auto"/>
        <w:jc w:val="both"/>
        <w:rPr>
          <w:rFonts w:ascii="Arial" w:hAnsi="Arial" w:cs="Arial"/>
          <w:b/>
          <w:bCs/>
          <w:sz w:val="24"/>
          <w:szCs w:val="24"/>
        </w:rPr>
      </w:pPr>
      <w:r>
        <w:rPr>
          <w:rFonts w:ascii="Arial" w:hAnsi="Arial" w:cs="Arial"/>
          <w:sz w:val="24"/>
          <w:szCs w:val="24"/>
        </w:rPr>
        <w:t xml:space="preserve">9.1 </w:t>
      </w:r>
      <w:r w:rsidR="00E42E26" w:rsidRPr="001D7965">
        <w:rPr>
          <w:rFonts w:ascii="Arial" w:hAnsi="Arial" w:cs="Arial"/>
          <w:sz w:val="24"/>
          <w:szCs w:val="24"/>
        </w:rPr>
        <w:t xml:space="preserve">Os produtos deverão ser entregues ao Chefe </w:t>
      </w:r>
      <w:r w:rsidR="00827508">
        <w:rPr>
          <w:rFonts w:ascii="Arial" w:hAnsi="Arial" w:cs="Arial"/>
          <w:sz w:val="24"/>
          <w:szCs w:val="24"/>
        </w:rPr>
        <w:t xml:space="preserve">da Delegacia </w:t>
      </w:r>
      <w:r w:rsidR="00E42E26" w:rsidRPr="001D7965">
        <w:rPr>
          <w:rFonts w:ascii="Arial" w:hAnsi="Arial" w:cs="Arial"/>
          <w:sz w:val="24"/>
          <w:szCs w:val="24"/>
        </w:rPr>
        <w:t xml:space="preserve">ou Responsável </w:t>
      </w:r>
      <w:r w:rsidR="00E112A6">
        <w:rPr>
          <w:rFonts w:ascii="Arial" w:hAnsi="Arial" w:cs="Arial"/>
          <w:sz w:val="24"/>
          <w:szCs w:val="24"/>
        </w:rPr>
        <w:t>pelo</w:t>
      </w:r>
      <w:r w:rsidR="008638D4">
        <w:rPr>
          <w:rFonts w:ascii="Arial" w:hAnsi="Arial" w:cs="Arial"/>
          <w:sz w:val="24"/>
          <w:szCs w:val="24"/>
        </w:rPr>
        <w:t xml:space="preserve"> Termo de Referência</w:t>
      </w:r>
      <w:r w:rsidR="00E42E26" w:rsidRPr="001D7965">
        <w:rPr>
          <w:rFonts w:ascii="Arial" w:hAnsi="Arial" w:cs="Arial"/>
          <w:sz w:val="24"/>
          <w:szCs w:val="24"/>
        </w:rPr>
        <w:t xml:space="preserve"> em </w:t>
      </w:r>
      <w:r w:rsidR="00F17CCC" w:rsidRPr="001D7965">
        <w:rPr>
          <w:rFonts w:ascii="Arial" w:hAnsi="Arial" w:cs="Arial"/>
          <w:sz w:val="24"/>
          <w:szCs w:val="24"/>
        </w:rPr>
        <w:t>Mato Grosso</w:t>
      </w:r>
      <w:r w:rsidR="00E112A6">
        <w:rPr>
          <w:rFonts w:ascii="Arial" w:hAnsi="Arial" w:cs="Arial"/>
          <w:sz w:val="24"/>
          <w:szCs w:val="24"/>
        </w:rPr>
        <w:t xml:space="preserve"> e Projeto de Comunicação Visual</w:t>
      </w:r>
      <w:r w:rsidR="00E42E26" w:rsidRPr="001D7965">
        <w:rPr>
          <w:rFonts w:ascii="Arial" w:hAnsi="Arial" w:cs="Arial"/>
          <w:sz w:val="24"/>
          <w:szCs w:val="24"/>
        </w:rPr>
        <w:t xml:space="preserve">, sito à Avenida </w:t>
      </w:r>
      <w:r w:rsidR="00F5779E">
        <w:rPr>
          <w:rFonts w:ascii="Arial" w:hAnsi="Arial" w:cs="Arial"/>
          <w:sz w:val="24"/>
          <w:szCs w:val="24"/>
        </w:rPr>
        <w:t>Getúlio Vargas, bairro COC s/nº</w:t>
      </w:r>
      <w:r w:rsidR="00E42E26" w:rsidRPr="001D7965">
        <w:rPr>
          <w:rFonts w:ascii="Arial" w:hAnsi="Arial" w:cs="Arial"/>
          <w:sz w:val="24"/>
          <w:szCs w:val="24"/>
        </w:rPr>
        <w:t xml:space="preserve">, </w:t>
      </w:r>
      <w:r w:rsidR="00F17CCC" w:rsidRPr="001D7965">
        <w:rPr>
          <w:rFonts w:ascii="Arial" w:hAnsi="Arial" w:cs="Arial"/>
          <w:sz w:val="24"/>
          <w:szCs w:val="24"/>
        </w:rPr>
        <w:t>C</w:t>
      </w:r>
      <w:r w:rsidR="00F5779E">
        <w:rPr>
          <w:rFonts w:ascii="Arial" w:hAnsi="Arial" w:cs="Arial"/>
          <w:sz w:val="24"/>
          <w:szCs w:val="24"/>
        </w:rPr>
        <w:t>áceres</w:t>
      </w:r>
      <w:r w:rsidR="00F17CCC" w:rsidRPr="001D7965">
        <w:rPr>
          <w:rFonts w:ascii="Arial" w:hAnsi="Arial" w:cs="Arial"/>
          <w:sz w:val="24"/>
          <w:szCs w:val="24"/>
        </w:rPr>
        <w:t>/MT</w:t>
      </w:r>
      <w:r w:rsidR="00E42E26" w:rsidRPr="001D7965">
        <w:rPr>
          <w:rFonts w:ascii="Arial" w:hAnsi="Arial" w:cs="Arial"/>
          <w:sz w:val="24"/>
          <w:szCs w:val="24"/>
        </w:rPr>
        <w:t xml:space="preserve">, CEP </w:t>
      </w:r>
      <w:r w:rsidR="00F17CCC" w:rsidRPr="001D7965">
        <w:rPr>
          <w:rFonts w:ascii="Arial" w:hAnsi="Arial" w:cs="Arial"/>
          <w:sz w:val="24"/>
          <w:szCs w:val="24"/>
        </w:rPr>
        <w:t>78.</w:t>
      </w:r>
      <w:r w:rsidR="00F5779E">
        <w:rPr>
          <w:rFonts w:ascii="Arial" w:hAnsi="Arial" w:cs="Arial"/>
          <w:sz w:val="24"/>
          <w:szCs w:val="24"/>
        </w:rPr>
        <w:t>200</w:t>
      </w:r>
      <w:r w:rsidR="00F17CCC" w:rsidRPr="001D7965">
        <w:rPr>
          <w:rFonts w:ascii="Arial" w:hAnsi="Arial" w:cs="Arial"/>
          <w:sz w:val="24"/>
          <w:szCs w:val="24"/>
        </w:rPr>
        <w:t>-000</w:t>
      </w:r>
      <w:r w:rsidR="00E42E26" w:rsidRPr="001D7965">
        <w:rPr>
          <w:rFonts w:ascii="Arial" w:hAnsi="Arial" w:cs="Arial"/>
          <w:sz w:val="24"/>
          <w:szCs w:val="24"/>
        </w:rPr>
        <w:t>.</w:t>
      </w:r>
    </w:p>
    <w:p w:rsidR="00E42E26" w:rsidRPr="001D7965" w:rsidRDefault="00E42E26" w:rsidP="00B513F6">
      <w:pPr>
        <w:pStyle w:val="PargrafodaLista"/>
        <w:autoSpaceDE w:val="0"/>
        <w:autoSpaceDN w:val="0"/>
        <w:adjustRightInd w:val="0"/>
        <w:spacing w:after="0" w:line="240" w:lineRule="auto"/>
        <w:ind w:left="858"/>
        <w:jc w:val="both"/>
        <w:rPr>
          <w:rFonts w:ascii="Arial" w:hAnsi="Arial" w:cs="Arial"/>
          <w:b/>
          <w:bCs/>
          <w:sz w:val="24"/>
          <w:szCs w:val="24"/>
        </w:rPr>
      </w:pPr>
    </w:p>
    <w:p w:rsidR="00E42E26" w:rsidRPr="00042EB5" w:rsidRDefault="00042EB5" w:rsidP="00042EB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9.2</w:t>
      </w:r>
      <w:r w:rsidRPr="00042EB5">
        <w:rPr>
          <w:rFonts w:ascii="Arial" w:hAnsi="Arial" w:cs="Arial"/>
          <w:sz w:val="24"/>
          <w:szCs w:val="24"/>
        </w:rPr>
        <w:t xml:space="preserve"> </w:t>
      </w:r>
      <w:r w:rsidR="00E42E26" w:rsidRPr="00042EB5">
        <w:rPr>
          <w:rFonts w:ascii="Arial" w:hAnsi="Arial" w:cs="Arial"/>
          <w:sz w:val="24"/>
          <w:szCs w:val="24"/>
        </w:rPr>
        <w:t>O</w:t>
      </w:r>
      <w:r w:rsidRPr="00042EB5">
        <w:rPr>
          <w:rFonts w:ascii="Arial" w:hAnsi="Arial" w:cs="Arial"/>
          <w:sz w:val="24"/>
          <w:szCs w:val="24"/>
        </w:rPr>
        <w:t xml:space="preserve"> </w:t>
      </w:r>
      <w:r w:rsidR="00E42E26" w:rsidRPr="00042EB5">
        <w:rPr>
          <w:rFonts w:ascii="Arial" w:hAnsi="Arial" w:cs="Arial"/>
          <w:sz w:val="24"/>
          <w:szCs w:val="24"/>
        </w:rPr>
        <w:t>recebimento dos materiais será provisório, para verificação das especificações técnicas deste Termo de Referência e da proposta comercial</w:t>
      </w:r>
      <w:r w:rsidR="00E42E26" w:rsidRPr="00042EB5">
        <w:rPr>
          <w:rFonts w:ascii="Arial" w:hAnsi="Arial" w:cs="Arial"/>
          <w:b/>
          <w:bCs/>
          <w:sz w:val="24"/>
          <w:szCs w:val="24"/>
        </w:rPr>
        <w:t>.</w:t>
      </w:r>
      <w:r w:rsidRPr="00042EB5">
        <w:rPr>
          <w:rFonts w:ascii="Arial" w:hAnsi="Arial" w:cs="Arial"/>
          <w:b/>
          <w:bCs/>
          <w:sz w:val="24"/>
          <w:szCs w:val="24"/>
        </w:rPr>
        <w:t xml:space="preserve"> </w:t>
      </w:r>
      <w:r w:rsidR="00E42E26" w:rsidRPr="00042EB5">
        <w:rPr>
          <w:rFonts w:ascii="Arial" w:hAnsi="Arial" w:cs="Arial"/>
          <w:sz w:val="24"/>
          <w:szCs w:val="24"/>
        </w:rPr>
        <w:t xml:space="preserve">Os produtos serão recebidos definitivamente, </w:t>
      </w:r>
      <w:r w:rsidR="00E42E26" w:rsidRPr="00042EB5">
        <w:rPr>
          <w:rFonts w:ascii="Arial" w:hAnsi="Arial" w:cs="Arial"/>
          <w:b/>
          <w:bCs/>
          <w:sz w:val="24"/>
          <w:szCs w:val="24"/>
        </w:rPr>
        <w:t xml:space="preserve">no prazo máximo de </w:t>
      </w:r>
      <w:r w:rsidR="007643E5" w:rsidRPr="00042EB5">
        <w:rPr>
          <w:rFonts w:ascii="Arial" w:hAnsi="Arial" w:cs="Arial"/>
          <w:b/>
          <w:bCs/>
          <w:sz w:val="24"/>
          <w:szCs w:val="24"/>
        </w:rPr>
        <w:t>0</w:t>
      </w:r>
      <w:r w:rsidR="00C622B4" w:rsidRPr="00042EB5">
        <w:rPr>
          <w:rFonts w:ascii="Arial" w:hAnsi="Arial" w:cs="Arial"/>
          <w:b/>
          <w:bCs/>
          <w:sz w:val="24"/>
          <w:szCs w:val="24"/>
        </w:rPr>
        <w:t>2</w:t>
      </w:r>
      <w:r w:rsidR="00E42E26" w:rsidRPr="00042EB5">
        <w:rPr>
          <w:rFonts w:ascii="Arial" w:hAnsi="Arial" w:cs="Arial"/>
          <w:b/>
          <w:bCs/>
          <w:sz w:val="24"/>
          <w:szCs w:val="24"/>
        </w:rPr>
        <w:t xml:space="preserve"> (</w:t>
      </w:r>
      <w:r w:rsidR="007643E5" w:rsidRPr="00042EB5">
        <w:rPr>
          <w:rFonts w:ascii="Arial" w:hAnsi="Arial" w:cs="Arial"/>
          <w:b/>
          <w:bCs/>
          <w:sz w:val="24"/>
          <w:szCs w:val="24"/>
        </w:rPr>
        <w:t>cinco</w:t>
      </w:r>
      <w:r w:rsidR="00E42E26" w:rsidRPr="00042EB5">
        <w:rPr>
          <w:rFonts w:ascii="Arial" w:hAnsi="Arial" w:cs="Arial"/>
          <w:b/>
          <w:bCs/>
          <w:sz w:val="24"/>
          <w:szCs w:val="24"/>
        </w:rPr>
        <w:t>) dias corridos</w:t>
      </w:r>
      <w:r w:rsidR="00E42E26" w:rsidRPr="00042EB5">
        <w:rPr>
          <w:rFonts w:ascii="Arial" w:hAnsi="Arial" w:cs="Arial"/>
          <w:sz w:val="24"/>
          <w:szCs w:val="24"/>
        </w:rPr>
        <w:t>, contados do recebimento provisório, após testes de aceitação.</w:t>
      </w:r>
    </w:p>
    <w:p w:rsidR="00E42E26" w:rsidRPr="001D7965" w:rsidRDefault="00E42E26" w:rsidP="00B513F6">
      <w:pPr>
        <w:pStyle w:val="PargrafodaLista"/>
        <w:jc w:val="both"/>
        <w:rPr>
          <w:rFonts w:ascii="Arial" w:hAnsi="Arial" w:cs="Arial"/>
          <w:sz w:val="24"/>
          <w:szCs w:val="24"/>
        </w:rPr>
      </w:pPr>
    </w:p>
    <w:p w:rsidR="00E42E26" w:rsidRPr="00042EB5" w:rsidRDefault="00042EB5" w:rsidP="00042EB5">
      <w:pPr>
        <w:pStyle w:val="PargrafodaLista"/>
        <w:numPr>
          <w:ilvl w:val="1"/>
          <w:numId w:val="13"/>
        </w:numPr>
        <w:autoSpaceDE w:val="0"/>
        <w:autoSpaceDN w:val="0"/>
        <w:adjustRightInd w:val="0"/>
        <w:spacing w:after="0" w:line="240" w:lineRule="auto"/>
        <w:ind w:left="0" w:firstLine="0"/>
        <w:jc w:val="both"/>
        <w:rPr>
          <w:rFonts w:ascii="Arial" w:hAnsi="Arial" w:cs="Arial"/>
          <w:sz w:val="24"/>
          <w:szCs w:val="24"/>
        </w:rPr>
      </w:pPr>
      <w:r>
        <w:rPr>
          <w:rFonts w:ascii="Arial" w:hAnsi="Arial" w:cs="Arial"/>
          <w:sz w:val="24"/>
          <w:szCs w:val="24"/>
        </w:rPr>
        <w:t xml:space="preserve"> </w:t>
      </w:r>
      <w:r w:rsidR="00E42E26" w:rsidRPr="00042EB5">
        <w:rPr>
          <w:rFonts w:ascii="Arial" w:hAnsi="Arial" w:cs="Arial"/>
          <w:sz w:val="24"/>
          <w:szCs w:val="24"/>
        </w:rPr>
        <w:t>Caso sejam identificados problemas e/ou discrepâncias em relação às especificações técnicas exigidas</w:t>
      </w:r>
      <w:r w:rsidR="00E42E26" w:rsidRPr="00042EB5">
        <w:rPr>
          <w:rFonts w:ascii="Arial" w:hAnsi="Arial" w:cs="Arial"/>
          <w:b/>
          <w:bCs/>
          <w:sz w:val="24"/>
          <w:szCs w:val="24"/>
        </w:rPr>
        <w:t xml:space="preserve">, </w:t>
      </w:r>
      <w:r w:rsidR="00E42E26" w:rsidRPr="00042EB5">
        <w:rPr>
          <w:rFonts w:ascii="Arial" w:hAnsi="Arial" w:cs="Arial"/>
          <w:sz w:val="24"/>
          <w:szCs w:val="24"/>
        </w:rPr>
        <w:t xml:space="preserve">o fornecedor deverá substituir o(s) produto(s) em até </w:t>
      </w:r>
      <w:proofErr w:type="gramStart"/>
      <w:r w:rsidR="00C622B4" w:rsidRPr="00042EB5">
        <w:rPr>
          <w:rFonts w:ascii="Arial" w:hAnsi="Arial" w:cs="Arial"/>
          <w:sz w:val="24"/>
          <w:szCs w:val="24"/>
        </w:rPr>
        <w:t>3</w:t>
      </w:r>
      <w:proofErr w:type="gramEnd"/>
      <w:r w:rsidR="00E42E26" w:rsidRPr="00042EB5">
        <w:rPr>
          <w:rFonts w:ascii="Arial" w:hAnsi="Arial" w:cs="Arial"/>
          <w:sz w:val="24"/>
          <w:szCs w:val="24"/>
        </w:rPr>
        <w:t xml:space="preserve"> (</w:t>
      </w:r>
      <w:r w:rsidR="00C622B4" w:rsidRPr="00042EB5">
        <w:rPr>
          <w:rFonts w:ascii="Arial" w:hAnsi="Arial" w:cs="Arial"/>
          <w:sz w:val="24"/>
          <w:szCs w:val="24"/>
        </w:rPr>
        <w:t>três</w:t>
      </w:r>
      <w:r w:rsidR="00E42E26" w:rsidRPr="00042EB5">
        <w:rPr>
          <w:rFonts w:ascii="Arial" w:hAnsi="Arial" w:cs="Arial"/>
          <w:sz w:val="24"/>
          <w:szCs w:val="24"/>
        </w:rPr>
        <w:t>) dias úteis, contados da solicitação</w:t>
      </w:r>
      <w:r w:rsidR="00E112A6" w:rsidRPr="00042EB5">
        <w:rPr>
          <w:rFonts w:ascii="Arial" w:hAnsi="Arial" w:cs="Arial"/>
          <w:sz w:val="24"/>
          <w:szCs w:val="24"/>
        </w:rPr>
        <w:t xml:space="preserve"> da Contratante.</w:t>
      </w:r>
    </w:p>
    <w:p w:rsidR="00E42E26" w:rsidRPr="001D7965" w:rsidRDefault="00E42E26" w:rsidP="00B513F6">
      <w:pPr>
        <w:pStyle w:val="PargrafodaLista"/>
        <w:jc w:val="both"/>
        <w:rPr>
          <w:rFonts w:ascii="Arial" w:hAnsi="Arial" w:cs="Arial"/>
          <w:sz w:val="24"/>
          <w:szCs w:val="24"/>
        </w:rPr>
      </w:pPr>
    </w:p>
    <w:p w:rsidR="00E42E26" w:rsidRPr="001D7965" w:rsidRDefault="00E42E26" w:rsidP="00B513F6">
      <w:pPr>
        <w:pStyle w:val="PargrafodaLista"/>
        <w:jc w:val="both"/>
        <w:rPr>
          <w:rFonts w:ascii="Arial" w:hAnsi="Arial" w:cs="Arial"/>
          <w:b/>
          <w:bCs/>
          <w:sz w:val="24"/>
          <w:szCs w:val="24"/>
        </w:rPr>
      </w:pPr>
    </w:p>
    <w:p w:rsidR="00E42E26" w:rsidRPr="00042EB5" w:rsidRDefault="00E42E26" w:rsidP="00042EB5">
      <w:pPr>
        <w:pStyle w:val="PargrafodaLista"/>
        <w:numPr>
          <w:ilvl w:val="1"/>
          <w:numId w:val="13"/>
        </w:numPr>
        <w:autoSpaceDE w:val="0"/>
        <w:autoSpaceDN w:val="0"/>
        <w:adjustRightInd w:val="0"/>
        <w:spacing w:after="0" w:line="240" w:lineRule="auto"/>
        <w:ind w:left="0" w:firstLine="0"/>
        <w:jc w:val="both"/>
        <w:rPr>
          <w:rFonts w:ascii="Arial" w:hAnsi="Arial" w:cs="Arial"/>
          <w:b/>
          <w:bCs/>
          <w:sz w:val="24"/>
          <w:szCs w:val="24"/>
        </w:rPr>
      </w:pPr>
      <w:r w:rsidRPr="00042EB5">
        <w:rPr>
          <w:rFonts w:ascii="Arial" w:hAnsi="Arial" w:cs="Arial"/>
          <w:b/>
          <w:bCs/>
          <w:sz w:val="24"/>
          <w:szCs w:val="24"/>
        </w:rPr>
        <w:t xml:space="preserve">Os produtos de que trata este Termo de Referência deverão ser novos, não se admitindo materiais recondicionados e/ou </w:t>
      </w:r>
      <w:r w:rsidR="00E112A6" w:rsidRPr="00042EB5">
        <w:rPr>
          <w:rFonts w:ascii="Arial" w:hAnsi="Arial" w:cs="Arial"/>
          <w:b/>
          <w:bCs/>
          <w:sz w:val="24"/>
          <w:szCs w:val="24"/>
        </w:rPr>
        <w:t>reutilizados.</w:t>
      </w:r>
    </w:p>
    <w:p w:rsidR="00E42E26" w:rsidRPr="001D7965" w:rsidRDefault="00E42E26" w:rsidP="00B513F6">
      <w:pPr>
        <w:pStyle w:val="PargrafodaLista"/>
        <w:autoSpaceDE w:val="0"/>
        <w:autoSpaceDN w:val="0"/>
        <w:adjustRightInd w:val="0"/>
        <w:spacing w:after="0" w:line="240" w:lineRule="auto"/>
        <w:ind w:left="1224"/>
        <w:jc w:val="both"/>
        <w:rPr>
          <w:rFonts w:ascii="Arial" w:hAnsi="Arial" w:cs="Arial"/>
          <w:bCs/>
          <w:sz w:val="24"/>
          <w:szCs w:val="24"/>
        </w:rPr>
      </w:pPr>
    </w:p>
    <w:p w:rsidR="00EF2736" w:rsidRPr="001D7965" w:rsidRDefault="00E42E26" w:rsidP="00042EB5">
      <w:pPr>
        <w:pStyle w:val="PargrafodaLista"/>
        <w:numPr>
          <w:ilvl w:val="1"/>
          <w:numId w:val="13"/>
        </w:numPr>
        <w:autoSpaceDE w:val="0"/>
        <w:autoSpaceDN w:val="0"/>
        <w:adjustRightInd w:val="0"/>
        <w:spacing w:after="0" w:line="240" w:lineRule="auto"/>
        <w:ind w:left="0" w:firstLine="0"/>
        <w:jc w:val="both"/>
        <w:rPr>
          <w:rFonts w:ascii="Arial" w:hAnsi="Arial" w:cs="Arial"/>
          <w:b/>
          <w:bCs/>
          <w:sz w:val="24"/>
          <w:szCs w:val="24"/>
        </w:rPr>
      </w:pPr>
      <w:r w:rsidRPr="001D7965">
        <w:rPr>
          <w:rFonts w:ascii="Arial" w:hAnsi="Arial" w:cs="Arial"/>
          <w:sz w:val="24"/>
          <w:szCs w:val="24"/>
        </w:rPr>
        <w:t xml:space="preserve">A Contratada estará obrigada ao cumprimento do prazo de, no mínimo, </w:t>
      </w:r>
      <w:r w:rsidR="00E112A6" w:rsidRPr="00E112A6">
        <w:rPr>
          <w:rFonts w:ascii="Arial" w:hAnsi="Arial" w:cs="Arial"/>
          <w:b/>
          <w:sz w:val="24"/>
          <w:szCs w:val="24"/>
        </w:rPr>
        <w:t>06</w:t>
      </w:r>
      <w:r w:rsidRPr="001D7965">
        <w:rPr>
          <w:rFonts w:ascii="Arial" w:hAnsi="Arial" w:cs="Arial"/>
          <w:b/>
          <w:bCs/>
          <w:sz w:val="24"/>
          <w:szCs w:val="24"/>
        </w:rPr>
        <w:t xml:space="preserve"> (</w:t>
      </w:r>
      <w:r w:rsidR="00E112A6">
        <w:rPr>
          <w:rFonts w:ascii="Arial" w:hAnsi="Arial" w:cs="Arial"/>
          <w:b/>
          <w:bCs/>
          <w:sz w:val="24"/>
          <w:szCs w:val="24"/>
        </w:rPr>
        <w:t>seis</w:t>
      </w:r>
      <w:r w:rsidRPr="001D7965">
        <w:rPr>
          <w:rFonts w:ascii="Arial" w:hAnsi="Arial" w:cs="Arial"/>
          <w:b/>
          <w:bCs/>
          <w:sz w:val="24"/>
          <w:szCs w:val="24"/>
        </w:rPr>
        <w:t xml:space="preserve">) meses de garantia para os produtos fornecidos, </w:t>
      </w:r>
      <w:r w:rsidRPr="001D7965">
        <w:rPr>
          <w:rFonts w:ascii="Arial" w:hAnsi="Arial" w:cs="Arial"/>
          <w:sz w:val="24"/>
          <w:szCs w:val="24"/>
        </w:rPr>
        <w:t>contados a partir do primeiro dia útil após o recebimento</w:t>
      </w:r>
      <w:r w:rsidR="00C622B4">
        <w:rPr>
          <w:rFonts w:ascii="Arial" w:hAnsi="Arial" w:cs="Arial"/>
          <w:sz w:val="24"/>
          <w:szCs w:val="24"/>
        </w:rPr>
        <w:t xml:space="preserve"> e instalação</w:t>
      </w:r>
      <w:r w:rsidRPr="001D7965">
        <w:rPr>
          <w:rFonts w:ascii="Arial" w:hAnsi="Arial" w:cs="Arial"/>
          <w:sz w:val="24"/>
          <w:szCs w:val="24"/>
        </w:rPr>
        <w:t>.</w:t>
      </w:r>
    </w:p>
    <w:p w:rsidR="006C4537" w:rsidRPr="001D7965" w:rsidRDefault="006C4537" w:rsidP="00EF2736">
      <w:pPr>
        <w:pStyle w:val="PargrafodaLista"/>
        <w:autoSpaceDE w:val="0"/>
        <w:autoSpaceDN w:val="0"/>
        <w:adjustRightInd w:val="0"/>
        <w:spacing w:after="0" w:line="240" w:lineRule="auto"/>
        <w:ind w:left="792"/>
        <w:jc w:val="both"/>
        <w:rPr>
          <w:rFonts w:ascii="Arial" w:hAnsi="Arial" w:cs="Arial"/>
          <w:b/>
          <w:bCs/>
          <w:sz w:val="24"/>
          <w:szCs w:val="24"/>
        </w:rPr>
      </w:pPr>
    </w:p>
    <w:p w:rsidR="00620CB2" w:rsidRDefault="00620CB2" w:rsidP="00EF2736">
      <w:pPr>
        <w:pStyle w:val="PargrafodaLista"/>
        <w:autoSpaceDE w:val="0"/>
        <w:autoSpaceDN w:val="0"/>
        <w:adjustRightInd w:val="0"/>
        <w:spacing w:after="0" w:line="240" w:lineRule="auto"/>
        <w:ind w:left="792"/>
        <w:jc w:val="both"/>
        <w:rPr>
          <w:rFonts w:ascii="Arial" w:hAnsi="Arial" w:cs="Arial"/>
          <w:b/>
          <w:bCs/>
          <w:sz w:val="24"/>
          <w:szCs w:val="24"/>
        </w:rPr>
      </w:pPr>
    </w:p>
    <w:p w:rsidR="00042EB5" w:rsidRPr="001D7965" w:rsidRDefault="00042EB5" w:rsidP="00EF2736">
      <w:pPr>
        <w:pStyle w:val="PargrafodaLista"/>
        <w:autoSpaceDE w:val="0"/>
        <w:autoSpaceDN w:val="0"/>
        <w:adjustRightInd w:val="0"/>
        <w:spacing w:after="0" w:line="240" w:lineRule="auto"/>
        <w:ind w:left="792"/>
        <w:jc w:val="both"/>
        <w:rPr>
          <w:rFonts w:ascii="Arial" w:hAnsi="Arial" w:cs="Arial"/>
          <w:b/>
          <w:bCs/>
          <w:sz w:val="24"/>
          <w:szCs w:val="24"/>
        </w:rPr>
      </w:pPr>
    </w:p>
    <w:p w:rsidR="007B134B" w:rsidRPr="00733172" w:rsidRDefault="00C440BA" w:rsidP="00042EB5">
      <w:pPr>
        <w:pStyle w:val="PargrafodaLista"/>
        <w:numPr>
          <w:ilvl w:val="0"/>
          <w:numId w:val="13"/>
        </w:numPr>
        <w:autoSpaceDE w:val="0"/>
        <w:autoSpaceDN w:val="0"/>
        <w:adjustRightInd w:val="0"/>
        <w:spacing w:after="0" w:line="240" w:lineRule="auto"/>
        <w:jc w:val="both"/>
        <w:rPr>
          <w:rFonts w:ascii="Arial" w:hAnsi="Arial" w:cs="Arial"/>
          <w:b/>
          <w:sz w:val="24"/>
          <w:szCs w:val="24"/>
        </w:rPr>
      </w:pPr>
      <w:r w:rsidRPr="00733172">
        <w:rPr>
          <w:rFonts w:ascii="Arial" w:hAnsi="Arial" w:cs="Arial"/>
          <w:b/>
          <w:bCs/>
          <w:sz w:val="24"/>
          <w:szCs w:val="24"/>
        </w:rPr>
        <w:lastRenderedPageBreak/>
        <w:t>OBRIGAÇÕES DA CONTRATANTE</w:t>
      </w:r>
      <w:r w:rsidR="00042EB5" w:rsidRPr="00733172">
        <w:rPr>
          <w:rFonts w:ascii="Arial" w:hAnsi="Arial" w:cs="Arial"/>
          <w:b/>
          <w:bCs/>
          <w:sz w:val="24"/>
          <w:szCs w:val="24"/>
        </w:rPr>
        <w:t xml:space="preserve"> </w:t>
      </w:r>
    </w:p>
    <w:p w:rsidR="00042EB5" w:rsidRPr="00E112A6" w:rsidRDefault="00042EB5" w:rsidP="00042EB5">
      <w:pPr>
        <w:pStyle w:val="PargrafodaLista"/>
        <w:autoSpaceDE w:val="0"/>
        <w:autoSpaceDN w:val="0"/>
        <w:adjustRightInd w:val="0"/>
        <w:spacing w:after="0" w:line="240" w:lineRule="auto"/>
        <w:ind w:left="360"/>
        <w:jc w:val="both"/>
        <w:rPr>
          <w:rFonts w:ascii="Arial" w:hAnsi="Arial" w:cs="Arial"/>
          <w:sz w:val="24"/>
          <w:szCs w:val="24"/>
        </w:rPr>
      </w:pPr>
    </w:p>
    <w:p w:rsidR="0098254F" w:rsidRPr="001D7965" w:rsidRDefault="0098254F" w:rsidP="00B513F6">
      <w:pPr>
        <w:pStyle w:val="PargrafodaLista"/>
        <w:autoSpaceDE w:val="0"/>
        <w:autoSpaceDN w:val="0"/>
        <w:adjustRightInd w:val="0"/>
        <w:spacing w:after="0" w:line="240" w:lineRule="auto"/>
        <w:ind w:left="792"/>
        <w:jc w:val="both"/>
        <w:rPr>
          <w:rFonts w:ascii="Arial" w:hAnsi="Arial" w:cs="Arial"/>
          <w:sz w:val="24"/>
          <w:szCs w:val="24"/>
        </w:rPr>
      </w:pPr>
    </w:p>
    <w:p w:rsidR="0098254F" w:rsidRPr="00042EB5" w:rsidRDefault="00DB23F8" w:rsidP="00042EB5">
      <w:pPr>
        <w:pStyle w:val="PargrafodaLista"/>
        <w:numPr>
          <w:ilvl w:val="1"/>
          <w:numId w:val="14"/>
        </w:numPr>
        <w:autoSpaceDE w:val="0"/>
        <w:autoSpaceDN w:val="0"/>
        <w:adjustRightInd w:val="0"/>
        <w:spacing w:after="0" w:line="240" w:lineRule="auto"/>
        <w:ind w:left="0" w:firstLine="0"/>
        <w:jc w:val="both"/>
        <w:rPr>
          <w:rFonts w:ascii="Arial" w:hAnsi="Arial" w:cs="Arial"/>
          <w:sz w:val="24"/>
          <w:szCs w:val="24"/>
        </w:rPr>
      </w:pPr>
      <w:r w:rsidRPr="00042EB5">
        <w:rPr>
          <w:rFonts w:ascii="Arial" w:hAnsi="Arial" w:cs="Arial"/>
          <w:b/>
          <w:bCs/>
          <w:sz w:val="24"/>
          <w:szCs w:val="24"/>
        </w:rPr>
        <w:t>Caberá a Superintendência Regional do Departamento de Polícia Federal</w:t>
      </w:r>
      <w:r w:rsidR="0098254F" w:rsidRPr="00042EB5">
        <w:rPr>
          <w:rFonts w:ascii="Arial" w:hAnsi="Arial" w:cs="Arial"/>
          <w:b/>
          <w:sz w:val="24"/>
          <w:szCs w:val="24"/>
        </w:rPr>
        <w:t xml:space="preserve"> em </w:t>
      </w:r>
      <w:r w:rsidR="00F17CCC" w:rsidRPr="00042EB5">
        <w:rPr>
          <w:rFonts w:ascii="Arial" w:hAnsi="Arial" w:cs="Arial"/>
          <w:b/>
          <w:sz w:val="24"/>
          <w:szCs w:val="24"/>
        </w:rPr>
        <w:t>Mato Grosso</w:t>
      </w:r>
      <w:r w:rsidR="0098254F" w:rsidRPr="00042EB5">
        <w:rPr>
          <w:rFonts w:ascii="Arial" w:hAnsi="Arial" w:cs="Arial"/>
          <w:b/>
          <w:bCs/>
          <w:sz w:val="24"/>
          <w:szCs w:val="24"/>
        </w:rPr>
        <w:t xml:space="preserve">, </w:t>
      </w:r>
      <w:r w:rsidR="0098254F" w:rsidRPr="00042EB5">
        <w:rPr>
          <w:rFonts w:ascii="Arial" w:hAnsi="Arial" w:cs="Arial"/>
          <w:sz w:val="24"/>
          <w:szCs w:val="24"/>
        </w:rPr>
        <w:t>sem prejuízo das demais disposições inseridas neste Termo de Referência e daquelas constantes do Edital:</w:t>
      </w:r>
    </w:p>
    <w:p w:rsidR="0098254F" w:rsidRPr="001D7965" w:rsidRDefault="0098254F" w:rsidP="00B513F6">
      <w:pPr>
        <w:pStyle w:val="PargrafodaLista"/>
        <w:autoSpaceDE w:val="0"/>
        <w:autoSpaceDN w:val="0"/>
        <w:adjustRightInd w:val="0"/>
        <w:spacing w:after="0" w:line="240" w:lineRule="auto"/>
        <w:ind w:left="858"/>
        <w:jc w:val="both"/>
        <w:rPr>
          <w:rFonts w:ascii="Arial" w:hAnsi="Arial" w:cs="Arial"/>
          <w:sz w:val="24"/>
          <w:szCs w:val="24"/>
        </w:rPr>
      </w:pPr>
    </w:p>
    <w:p w:rsidR="0098254F" w:rsidRPr="00042EB5" w:rsidRDefault="0098254F" w:rsidP="00042EB5">
      <w:pPr>
        <w:pStyle w:val="PargrafodaLista"/>
        <w:numPr>
          <w:ilvl w:val="1"/>
          <w:numId w:val="14"/>
        </w:numPr>
        <w:autoSpaceDE w:val="0"/>
        <w:autoSpaceDN w:val="0"/>
        <w:adjustRightInd w:val="0"/>
        <w:spacing w:after="0" w:line="240" w:lineRule="auto"/>
        <w:ind w:left="0" w:firstLine="0"/>
        <w:jc w:val="both"/>
        <w:rPr>
          <w:rFonts w:ascii="Arial" w:hAnsi="Arial" w:cs="Arial"/>
          <w:sz w:val="24"/>
          <w:szCs w:val="24"/>
        </w:rPr>
      </w:pPr>
      <w:r w:rsidRPr="00042EB5">
        <w:rPr>
          <w:rFonts w:ascii="Arial" w:hAnsi="Arial" w:cs="Arial"/>
          <w:sz w:val="24"/>
          <w:szCs w:val="24"/>
        </w:rPr>
        <w:t>Supervisionar o fornecimento objeto do Termo de Referência, exigindo presteza na entrega e correção das falhas eventualmente detectadas;</w:t>
      </w:r>
    </w:p>
    <w:p w:rsidR="0098254F" w:rsidRPr="001D7965" w:rsidRDefault="0098254F" w:rsidP="00B513F6">
      <w:pPr>
        <w:pStyle w:val="PargrafodaLista"/>
        <w:autoSpaceDE w:val="0"/>
        <w:autoSpaceDN w:val="0"/>
        <w:adjustRightInd w:val="0"/>
        <w:spacing w:after="0" w:line="240" w:lineRule="auto"/>
        <w:ind w:left="1224"/>
        <w:jc w:val="both"/>
        <w:rPr>
          <w:rFonts w:ascii="Arial" w:hAnsi="Arial" w:cs="Arial"/>
          <w:sz w:val="24"/>
          <w:szCs w:val="24"/>
        </w:rPr>
      </w:pPr>
    </w:p>
    <w:p w:rsidR="0098254F" w:rsidRPr="00042EB5" w:rsidRDefault="0098254F" w:rsidP="00042EB5">
      <w:pPr>
        <w:pStyle w:val="PargrafodaLista"/>
        <w:numPr>
          <w:ilvl w:val="1"/>
          <w:numId w:val="14"/>
        </w:numPr>
        <w:autoSpaceDE w:val="0"/>
        <w:autoSpaceDN w:val="0"/>
        <w:adjustRightInd w:val="0"/>
        <w:spacing w:after="0" w:line="240" w:lineRule="auto"/>
        <w:ind w:left="0" w:firstLine="0"/>
        <w:jc w:val="both"/>
        <w:rPr>
          <w:rFonts w:ascii="Arial" w:hAnsi="Arial" w:cs="Arial"/>
          <w:sz w:val="24"/>
          <w:szCs w:val="24"/>
        </w:rPr>
      </w:pPr>
      <w:r w:rsidRPr="00042EB5">
        <w:rPr>
          <w:rFonts w:ascii="Arial" w:hAnsi="Arial" w:cs="Arial"/>
          <w:sz w:val="24"/>
          <w:szCs w:val="24"/>
        </w:rPr>
        <w:t xml:space="preserve">Permitir o acesso ao local </w:t>
      </w:r>
      <w:r w:rsidR="00042EB5">
        <w:rPr>
          <w:rFonts w:ascii="Arial" w:hAnsi="Arial" w:cs="Arial"/>
          <w:sz w:val="24"/>
          <w:szCs w:val="24"/>
        </w:rPr>
        <w:t xml:space="preserve">onde </w:t>
      </w:r>
      <w:proofErr w:type="gramStart"/>
      <w:r w:rsidR="00042EB5">
        <w:rPr>
          <w:rFonts w:ascii="Arial" w:hAnsi="Arial" w:cs="Arial"/>
          <w:sz w:val="24"/>
          <w:szCs w:val="24"/>
        </w:rPr>
        <w:t>serão</w:t>
      </w:r>
      <w:proofErr w:type="gramEnd"/>
      <w:r w:rsidR="00042EB5">
        <w:rPr>
          <w:rFonts w:ascii="Arial" w:hAnsi="Arial" w:cs="Arial"/>
          <w:sz w:val="24"/>
          <w:szCs w:val="24"/>
        </w:rPr>
        <w:t xml:space="preserve"> instalado </w:t>
      </w:r>
      <w:r w:rsidRPr="00042EB5">
        <w:rPr>
          <w:rFonts w:ascii="Arial" w:hAnsi="Arial" w:cs="Arial"/>
          <w:sz w:val="24"/>
          <w:szCs w:val="24"/>
        </w:rPr>
        <w:t>o material da CONTRATADA, necessários à entrega do objeto do Termo de Referência (</w:t>
      </w:r>
      <w:r w:rsidRPr="00042EB5">
        <w:rPr>
          <w:rFonts w:ascii="Arial" w:hAnsi="Arial" w:cs="Arial"/>
          <w:b/>
          <w:bCs/>
          <w:sz w:val="24"/>
          <w:szCs w:val="24"/>
        </w:rPr>
        <w:t>Anexo I deste Edital</w:t>
      </w:r>
      <w:r w:rsidRPr="00042EB5">
        <w:rPr>
          <w:rFonts w:ascii="Arial" w:hAnsi="Arial" w:cs="Arial"/>
          <w:sz w:val="24"/>
          <w:szCs w:val="24"/>
        </w:rPr>
        <w:t>);</w:t>
      </w:r>
    </w:p>
    <w:p w:rsidR="0098254F" w:rsidRPr="001D7965" w:rsidRDefault="0098254F" w:rsidP="00B513F6">
      <w:pPr>
        <w:pStyle w:val="PargrafodaLista"/>
        <w:jc w:val="both"/>
        <w:rPr>
          <w:rFonts w:ascii="Arial" w:hAnsi="Arial" w:cs="Arial"/>
          <w:sz w:val="24"/>
          <w:szCs w:val="24"/>
        </w:rPr>
      </w:pPr>
    </w:p>
    <w:p w:rsidR="0098254F" w:rsidRPr="00042EB5" w:rsidRDefault="0098254F" w:rsidP="00653A59">
      <w:pPr>
        <w:pStyle w:val="PargrafodaLista"/>
        <w:numPr>
          <w:ilvl w:val="1"/>
          <w:numId w:val="14"/>
        </w:numPr>
        <w:autoSpaceDE w:val="0"/>
        <w:autoSpaceDN w:val="0"/>
        <w:adjustRightInd w:val="0"/>
        <w:spacing w:after="0" w:line="240" w:lineRule="auto"/>
        <w:ind w:left="0" w:firstLine="0"/>
        <w:jc w:val="both"/>
        <w:rPr>
          <w:rFonts w:ascii="Arial" w:hAnsi="Arial" w:cs="Arial"/>
          <w:sz w:val="24"/>
          <w:szCs w:val="24"/>
        </w:rPr>
      </w:pPr>
      <w:r w:rsidRPr="00042EB5">
        <w:rPr>
          <w:rFonts w:ascii="Arial" w:hAnsi="Arial" w:cs="Arial"/>
          <w:sz w:val="24"/>
          <w:szCs w:val="24"/>
        </w:rPr>
        <w:t>Prestar à CONTRATADA, em tempo hábil, as informações eventualmente necessárias ao fornecimento do material.</w:t>
      </w:r>
    </w:p>
    <w:p w:rsidR="0098254F" w:rsidRPr="001D7965" w:rsidRDefault="0098254F" w:rsidP="00B513F6">
      <w:pPr>
        <w:pStyle w:val="PargrafodaLista"/>
        <w:jc w:val="both"/>
        <w:rPr>
          <w:rFonts w:ascii="Arial" w:hAnsi="Arial" w:cs="Arial"/>
          <w:sz w:val="24"/>
          <w:szCs w:val="24"/>
        </w:rPr>
      </w:pPr>
    </w:p>
    <w:p w:rsidR="0098254F" w:rsidRPr="00042EB5" w:rsidRDefault="0098254F" w:rsidP="00653A59">
      <w:pPr>
        <w:pStyle w:val="PargrafodaLista"/>
        <w:numPr>
          <w:ilvl w:val="1"/>
          <w:numId w:val="14"/>
        </w:numPr>
        <w:autoSpaceDE w:val="0"/>
        <w:autoSpaceDN w:val="0"/>
        <w:adjustRightInd w:val="0"/>
        <w:spacing w:after="0" w:line="240" w:lineRule="auto"/>
        <w:ind w:left="0" w:firstLine="0"/>
        <w:jc w:val="both"/>
        <w:rPr>
          <w:rFonts w:ascii="Arial" w:hAnsi="Arial" w:cs="Arial"/>
          <w:sz w:val="24"/>
          <w:szCs w:val="24"/>
        </w:rPr>
      </w:pPr>
      <w:r w:rsidRPr="00042EB5">
        <w:rPr>
          <w:rFonts w:ascii="Arial" w:hAnsi="Arial" w:cs="Arial"/>
          <w:sz w:val="24"/>
          <w:szCs w:val="24"/>
        </w:rPr>
        <w:t xml:space="preserve">Impedir que terceiros </w:t>
      </w:r>
      <w:proofErr w:type="gramStart"/>
      <w:r w:rsidR="00653A59">
        <w:rPr>
          <w:rFonts w:ascii="Arial" w:hAnsi="Arial" w:cs="Arial"/>
          <w:sz w:val="24"/>
          <w:szCs w:val="24"/>
        </w:rPr>
        <w:t>tenha</w:t>
      </w:r>
      <w:proofErr w:type="gramEnd"/>
      <w:r w:rsidR="00653A59">
        <w:rPr>
          <w:rFonts w:ascii="Arial" w:hAnsi="Arial" w:cs="Arial"/>
          <w:sz w:val="24"/>
          <w:szCs w:val="24"/>
        </w:rPr>
        <w:t xml:space="preserve"> acesso ao </w:t>
      </w:r>
      <w:r w:rsidRPr="00042EB5">
        <w:rPr>
          <w:rFonts w:ascii="Arial" w:hAnsi="Arial" w:cs="Arial"/>
          <w:sz w:val="24"/>
          <w:szCs w:val="24"/>
        </w:rPr>
        <w:t>objeto deste Termo;</w:t>
      </w:r>
    </w:p>
    <w:p w:rsidR="0098254F" w:rsidRPr="001D7965" w:rsidRDefault="0098254F" w:rsidP="00B513F6">
      <w:pPr>
        <w:pStyle w:val="PargrafodaLista"/>
        <w:jc w:val="both"/>
        <w:rPr>
          <w:rFonts w:ascii="Arial" w:hAnsi="Arial" w:cs="Arial"/>
          <w:sz w:val="24"/>
          <w:szCs w:val="24"/>
        </w:rPr>
      </w:pPr>
    </w:p>
    <w:p w:rsidR="0098254F" w:rsidRPr="00042EB5" w:rsidRDefault="0098254F" w:rsidP="00653A59">
      <w:pPr>
        <w:pStyle w:val="PargrafodaLista"/>
        <w:numPr>
          <w:ilvl w:val="1"/>
          <w:numId w:val="14"/>
        </w:numPr>
        <w:autoSpaceDE w:val="0"/>
        <w:autoSpaceDN w:val="0"/>
        <w:adjustRightInd w:val="0"/>
        <w:spacing w:after="0" w:line="240" w:lineRule="auto"/>
        <w:ind w:left="0" w:firstLine="0"/>
        <w:jc w:val="both"/>
        <w:rPr>
          <w:rFonts w:ascii="Arial" w:hAnsi="Arial" w:cs="Arial"/>
          <w:sz w:val="24"/>
          <w:szCs w:val="24"/>
        </w:rPr>
      </w:pPr>
      <w:r w:rsidRPr="00042EB5">
        <w:rPr>
          <w:rFonts w:ascii="Arial" w:hAnsi="Arial" w:cs="Arial"/>
          <w:sz w:val="24"/>
          <w:szCs w:val="24"/>
        </w:rPr>
        <w:t>Solicitar a substituição dos produtos que apresentarem defeito durante a utilização;</w:t>
      </w:r>
    </w:p>
    <w:p w:rsidR="0098254F" w:rsidRPr="001D7965" w:rsidRDefault="0098254F" w:rsidP="00B513F6">
      <w:pPr>
        <w:pStyle w:val="PargrafodaLista"/>
        <w:jc w:val="both"/>
        <w:rPr>
          <w:rFonts w:ascii="Arial" w:hAnsi="Arial" w:cs="Arial"/>
          <w:sz w:val="24"/>
          <w:szCs w:val="24"/>
        </w:rPr>
      </w:pPr>
    </w:p>
    <w:p w:rsidR="0098254F" w:rsidRPr="00042EB5" w:rsidRDefault="0098254F" w:rsidP="00653A59">
      <w:pPr>
        <w:pStyle w:val="PargrafodaLista"/>
        <w:numPr>
          <w:ilvl w:val="1"/>
          <w:numId w:val="14"/>
        </w:numPr>
        <w:autoSpaceDE w:val="0"/>
        <w:autoSpaceDN w:val="0"/>
        <w:adjustRightInd w:val="0"/>
        <w:spacing w:after="0" w:line="240" w:lineRule="auto"/>
        <w:ind w:left="0" w:firstLine="0"/>
        <w:jc w:val="both"/>
        <w:rPr>
          <w:rFonts w:ascii="Arial" w:hAnsi="Arial" w:cs="Arial"/>
          <w:sz w:val="24"/>
          <w:szCs w:val="24"/>
        </w:rPr>
      </w:pPr>
      <w:r w:rsidRPr="00042EB5">
        <w:rPr>
          <w:rFonts w:ascii="Arial" w:hAnsi="Arial" w:cs="Arial"/>
          <w:sz w:val="24"/>
          <w:szCs w:val="24"/>
        </w:rPr>
        <w:t>Atestar as faturas correspondentes, por intermédio de servidor competente;</w:t>
      </w:r>
    </w:p>
    <w:p w:rsidR="0098254F" w:rsidRPr="001D7965" w:rsidRDefault="0098254F" w:rsidP="00B513F6">
      <w:pPr>
        <w:pStyle w:val="PargrafodaLista"/>
        <w:jc w:val="both"/>
        <w:rPr>
          <w:rFonts w:ascii="Arial" w:hAnsi="Arial" w:cs="Arial"/>
          <w:sz w:val="24"/>
          <w:szCs w:val="24"/>
        </w:rPr>
      </w:pPr>
    </w:p>
    <w:p w:rsidR="0098254F" w:rsidRPr="00042EB5" w:rsidRDefault="0098254F" w:rsidP="00653A59">
      <w:pPr>
        <w:pStyle w:val="PargrafodaLista"/>
        <w:numPr>
          <w:ilvl w:val="1"/>
          <w:numId w:val="14"/>
        </w:numPr>
        <w:autoSpaceDE w:val="0"/>
        <w:autoSpaceDN w:val="0"/>
        <w:adjustRightInd w:val="0"/>
        <w:spacing w:after="0" w:line="240" w:lineRule="auto"/>
        <w:ind w:left="0" w:firstLine="0"/>
        <w:jc w:val="both"/>
        <w:rPr>
          <w:rFonts w:ascii="Arial" w:hAnsi="Arial" w:cs="Arial"/>
          <w:b/>
          <w:bCs/>
          <w:sz w:val="24"/>
          <w:szCs w:val="24"/>
        </w:rPr>
      </w:pPr>
      <w:r w:rsidRPr="00042EB5">
        <w:rPr>
          <w:rFonts w:ascii="Arial" w:hAnsi="Arial" w:cs="Arial"/>
          <w:sz w:val="24"/>
          <w:szCs w:val="24"/>
        </w:rPr>
        <w:t>Efetuar o pagamento devido pelo fornecimento dos produtos, no prazo estabelecido, desde que cumpridas todas as formalidades e exigências previstas.</w:t>
      </w:r>
    </w:p>
    <w:p w:rsidR="000D0688" w:rsidRPr="001D7965" w:rsidRDefault="000D0688" w:rsidP="000D0688">
      <w:pPr>
        <w:pStyle w:val="PargrafodaLista"/>
        <w:rPr>
          <w:rFonts w:ascii="Arial" w:hAnsi="Arial" w:cs="Arial"/>
          <w:b/>
          <w:bCs/>
          <w:sz w:val="24"/>
          <w:szCs w:val="24"/>
        </w:rPr>
      </w:pPr>
    </w:p>
    <w:p w:rsidR="00AD6A3F" w:rsidRPr="001D7965" w:rsidRDefault="00AD6A3F" w:rsidP="00B513F6">
      <w:pPr>
        <w:pStyle w:val="PargrafodaLista"/>
        <w:jc w:val="both"/>
        <w:rPr>
          <w:rFonts w:ascii="Arial" w:hAnsi="Arial" w:cs="Arial"/>
          <w:b/>
          <w:bCs/>
          <w:sz w:val="24"/>
          <w:szCs w:val="24"/>
        </w:rPr>
      </w:pPr>
    </w:p>
    <w:p w:rsidR="00AD6A3F" w:rsidRPr="001D7965" w:rsidRDefault="00C440BA" w:rsidP="00042EB5">
      <w:pPr>
        <w:pStyle w:val="PargrafodaLista"/>
        <w:numPr>
          <w:ilvl w:val="0"/>
          <w:numId w:val="14"/>
        </w:numPr>
        <w:autoSpaceDE w:val="0"/>
        <w:autoSpaceDN w:val="0"/>
        <w:adjustRightInd w:val="0"/>
        <w:spacing w:after="0" w:line="240" w:lineRule="auto"/>
        <w:jc w:val="both"/>
        <w:rPr>
          <w:rFonts w:ascii="Arial" w:hAnsi="Arial" w:cs="Arial"/>
          <w:sz w:val="24"/>
          <w:szCs w:val="24"/>
        </w:rPr>
      </w:pPr>
      <w:r w:rsidRPr="001D7965">
        <w:rPr>
          <w:rFonts w:ascii="Arial" w:hAnsi="Arial" w:cs="Arial"/>
          <w:b/>
          <w:bCs/>
          <w:sz w:val="24"/>
          <w:szCs w:val="24"/>
        </w:rPr>
        <w:t>OBRIGAÇÕES DA CONTRATADA</w:t>
      </w:r>
    </w:p>
    <w:p w:rsidR="0098254F" w:rsidRPr="001D7965" w:rsidRDefault="0098254F" w:rsidP="00B513F6">
      <w:pPr>
        <w:pStyle w:val="PargrafodaLista"/>
        <w:autoSpaceDE w:val="0"/>
        <w:autoSpaceDN w:val="0"/>
        <w:adjustRightInd w:val="0"/>
        <w:spacing w:after="0" w:line="240" w:lineRule="auto"/>
        <w:ind w:left="360"/>
        <w:jc w:val="both"/>
        <w:rPr>
          <w:rFonts w:ascii="Arial" w:hAnsi="Arial" w:cs="Arial"/>
          <w:sz w:val="24"/>
          <w:szCs w:val="24"/>
        </w:rPr>
      </w:pPr>
    </w:p>
    <w:p w:rsidR="0098254F" w:rsidRPr="001D7965" w:rsidRDefault="0098254F" w:rsidP="00653A59">
      <w:pPr>
        <w:pStyle w:val="PargrafodaLista"/>
        <w:numPr>
          <w:ilvl w:val="1"/>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b/>
          <w:bCs/>
          <w:sz w:val="24"/>
          <w:szCs w:val="24"/>
        </w:rPr>
        <w:t>Caberá à Contratada</w:t>
      </w:r>
      <w:r w:rsidRPr="001D7965">
        <w:rPr>
          <w:rFonts w:ascii="Arial" w:hAnsi="Arial" w:cs="Arial"/>
          <w:sz w:val="24"/>
          <w:szCs w:val="24"/>
        </w:rPr>
        <w:t>, sem prejuízo das demais obrigações e responsabilidades insertas no Edital e neste Termo de Referência:</w:t>
      </w:r>
    </w:p>
    <w:p w:rsidR="0098254F" w:rsidRPr="001D7965" w:rsidRDefault="0098254F" w:rsidP="00B513F6">
      <w:pPr>
        <w:pStyle w:val="PargrafodaLista"/>
        <w:autoSpaceDE w:val="0"/>
        <w:autoSpaceDN w:val="0"/>
        <w:adjustRightInd w:val="0"/>
        <w:spacing w:after="0" w:line="240" w:lineRule="auto"/>
        <w:ind w:left="858"/>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Tomar todas as providências necessárias ao fiel fornecimento objeto desta licitação;</w:t>
      </w:r>
    </w:p>
    <w:p w:rsidR="0098254F" w:rsidRPr="001D7965" w:rsidRDefault="0098254F" w:rsidP="00B513F6">
      <w:pPr>
        <w:pStyle w:val="PargrafodaLista"/>
        <w:autoSpaceDE w:val="0"/>
        <w:autoSpaceDN w:val="0"/>
        <w:adjustRightInd w:val="0"/>
        <w:spacing w:after="0" w:line="240" w:lineRule="auto"/>
        <w:ind w:left="1224"/>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hanging="11"/>
        <w:jc w:val="both"/>
        <w:rPr>
          <w:rFonts w:ascii="Arial" w:hAnsi="Arial" w:cs="Arial"/>
          <w:sz w:val="24"/>
          <w:szCs w:val="24"/>
        </w:rPr>
      </w:pPr>
      <w:r w:rsidRPr="001D7965">
        <w:rPr>
          <w:rFonts w:ascii="Arial" w:hAnsi="Arial" w:cs="Arial"/>
          <w:sz w:val="24"/>
          <w:szCs w:val="24"/>
        </w:rPr>
        <w:t>Manter, durante o período de vigência da contratação, todas as condições de habilitação e qualificação exigidas na licitação;</w:t>
      </w:r>
    </w:p>
    <w:p w:rsidR="00620CB2" w:rsidRPr="001D7965" w:rsidRDefault="00620CB2" w:rsidP="00620CB2">
      <w:pPr>
        <w:pStyle w:val="PargrafodaLista"/>
        <w:autoSpaceDE w:val="0"/>
        <w:autoSpaceDN w:val="0"/>
        <w:adjustRightInd w:val="0"/>
        <w:spacing w:after="0" w:line="240" w:lineRule="auto"/>
        <w:ind w:left="1224"/>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Promover o fornecimento do material dentro dos parâmetros e rotinas estabelecidos, em observância às normas legais e regulamentares aplicáveis e às recomendações aceitas pela boa técnica;</w:t>
      </w:r>
    </w:p>
    <w:p w:rsidR="0098254F" w:rsidRPr="001D7965" w:rsidRDefault="0098254F" w:rsidP="00B513F6">
      <w:pPr>
        <w:pStyle w:val="PargrafodaLista"/>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Prestar todos os esclarecimentos que lhe forem solicitados pela CONTRATANTE, atendendo prontamente a quaisquer reclamações;</w:t>
      </w:r>
    </w:p>
    <w:p w:rsidR="0098254F" w:rsidRPr="001D7965" w:rsidRDefault="0098254F" w:rsidP="00B513F6">
      <w:pPr>
        <w:pStyle w:val="PargrafodaLista"/>
        <w:jc w:val="both"/>
        <w:rPr>
          <w:rFonts w:ascii="Arial" w:hAnsi="Arial" w:cs="Arial"/>
          <w:sz w:val="24"/>
          <w:szCs w:val="24"/>
        </w:rPr>
      </w:pPr>
    </w:p>
    <w:p w:rsidR="00D928A5"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Responder integralmente pelos danos causados, direta ou indiretamente, ao patrimônio da União em decorrência de ação ou omissão de seus empregados, prepostos ou terceiros contratados, não se excluindo ou reduzindo essa responsabilidade em razão da fiscalização ou do acompanhamento realizado pela CONTRATANTE;</w:t>
      </w:r>
    </w:p>
    <w:p w:rsidR="0098254F" w:rsidRPr="001D7965" w:rsidRDefault="0098254F" w:rsidP="00B513F6">
      <w:pPr>
        <w:pStyle w:val="PargrafodaLista"/>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 xml:space="preserve">Providenciar que seus contratados portem crachá de identificação quando do fornecimento </w:t>
      </w:r>
      <w:r w:rsidR="00653A59">
        <w:rPr>
          <w:rFonts w:ascii="Arial" w:hAnsi="Arial" w:cs="Arial"/>
          <w:sz w:val="24"/>
          <w:szCs w:val="24"/>
        </w:rPr>
        <w:t xml:space="preserve">e instalação </w:t>
      </w:r>
      <w:r w:rsidRPr="001D7965">
        <w:rPr>
          <w:rFonts w:ascii="Arial" w:hAnsi="Arial" w:cs="Arial"/>
          <w:sz w:val="24"/>
          <w:szCs w:val="24"/>
        </w:rPr>
        <w:t>do material à CONTRATANTE;</w:t>
      </w:r>
    </w:p>
    <w:p w:rsidR="00D928A5" w:rsidRPr="001D7965" w:rsidRDefault="00D928A5" w:rsidP="00B513F6">
      <w:pPr>
        <w:pStyle w:val="PargrafodaLista"/>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 xml:space="preserve">Arcar com os ônus resultantes de quaisquer ações, demandas, custos e despesas decorrentes de contravenção, seja por culpa sua ou de quaisquer de seus empregados ou prepostos, obrigando-se, </w:t>
      </w:r>
      <w:proofErr w:type="gramStart"/>
      <w:r w:rsidRPr="001D7965">
        <w:rPr>
          <w:rFonts w:ascii="Arial" w:hAnsi="Arial" w:cs="Arial"/>
          <w:sz w:val="24"/>
          <w:szCs w:val="24"/>
        </w:rPr>
        <w:t>outrossim</w:t>
      </w:r>
      <w:proofErr w:type="gramEnd"/>
      <w:r w:rsidRPr="001D7965">
        <w:rPr>
          <w:rFonts w:ascii="Arial" w:hAnsi="Arial" w:cs="Arial"/>
          <w:sz w:val="24"/>
          <w:szCs w:val="24"/>
        </w:rPr>
        <w:t>, a assumir quaisquer responsabilidades decorrentes de ações judiciais ou extrajudiciais de terceiros, que lhe venham a ser exigidas por força da lei, ligadas ao cumprimento do ajuste a ser firmado;</w:t>
      </w:r>
    </w:p>
    <w:p w:rsidR="0098254F" w:rsidRPr="001D7965" w:rsidRDefault="0098254F" w:rsidP="00B513F6">
      <w:pPr>
        <w:pStyle w:val="PargrafodaLista"/>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Assumir a responsabilidade por todos os encargos previdenciários e obrigações sociais previstos na legislação social e trabalhista em vigor, obrigando-se a saldá-los na época própria, uma vez que os seus empregados não manterão nenhum vínculo empregatício com a CONTRATANTE;</w:t>
      </w:r>
    </w:p>
    <w:p w:rsidR="0098254F" w:rsidRPr="001D7965" w:rsidRDefault="0098254F" w:rsidP="00B513F6">
      <w:pPr>
        <w:pStyle w:val="PargrafodaLista"/>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hanging="11"/>
        <w:jc w:val="both"/>
        <w:rPr>
          <w:rFonts w:ascii="Arial" w:hAnsi="Arial" w:cs="Arial"/>
          <w:sz w:val="24"/>
          <w:szCs w:val="24"/>
        </w:rPr>
      </w:pPr>
      <w:r w:rsidRPr="001D7965">
        <w:rPr>
          <w:rFonts w:ascii="Arial" w:hAnsi="Arial" w:cs="Arial"/>
          <w:sz w:val="24"/>
          <w:szCs w:val="24"/>
        </w:rPr>
        <w:t>Assumir a responsabilidade por todas as providências e obrigações estabelecidas na legislação específica de acidentes de trabalho, quando, em ocorrência da espécie, forem vítimas os seus empregados quando do fornecimento do material ou em conexão com ele, ainda que acontecido em dependência da CONTRATANTE, inclusive por danos causados a terceiros;</w:t>
      </w:r>
    </w:p>
    <w:p w:rsidR="0098254F" w:rsidRPr="001D7965" w:rsidRDefault="0098254F" w:rsidP="00B513F6">
      <w:pPr>
        <w:pStyle w:val="PargrafodaLista"/>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Assumir todos os encargos de possível demanda trabalhista, cível ou penal, relacionados ao fornecimento do material, originariamente ou vinculada por prevenção, conexão ou contingência;</w:t>
      </w:r>
    </w:p>
    <w:p w:rsidR="0098254F" w:rsidRPr="001D7965" w:rsidRDefault="0098254F" w:rsidP="00B513F6">
      <w:pPr>
        <w:pStyle w:val="PargrafodaLista"/>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Assumir a responsabilidade pelos encargos fiscais e comerciais resultantes da adjudicação deste processo licitatório;</w:t>
      </w:r>
    </w:p>
    <w:p w:rsidR="0098254F" w:rsidRPr="001D7965" w:rsidRDefault="0098254F" w:rsidP="00B513F6">
      <w:pPr>
        <w:pStyle w:val="PargrafodaLista"/>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Aceitar, nas mesmas condições do ajuste, os acréscimos ou supressões que se fizerem nas compras, de até 25% (vinte e cinco por cento) do valor da contratação.</w:t>
      </w:r>
    </w:p>
    <w:p w:rsidR="0098254F" w:rsidRPr="001D7965" w:rsidRDefault="0098254F" w:rsidP="00B513F6">
      <w:pPr>
        <w:pStyle w:val="PargrafodaLista"/>
        <w:jc w:val="both"/>
        <w:rPr>
          <w:rFonts w:ascii="Arial" w:hAnsi="Arial" w:cs="Arial"/>
          <w:sz w:val="24"/>
          <w:szCs w:val="24"/>
        </w:rPr>
      </w:pPr>
    </w:p>
    <w:p w:rsidR="0098254F"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Executar o fornecimento dos produtos dentro das especificações exigidas e constantes da proposta de preços apresentada;</w:t>
      </w:r>
    </w:p>
    <w:p w:rsidR="0098254F" w:rsidRPr="001D7965" w:rsidRDefault="0098254F" w:rsidP="00B513F6">
      <w:pPr>
        <w:pStyle w:val="PargrafodaLista"/>
        <w:jc w:val="both"/>
        <w:rPr>
          <w:rFonts w:ascii="Arial" w:hAnsi="Arial" w:cs="Arial"/>
          <w:b/>
          <w:bCs/>
          <w:sz w:val="24"/>
          <w:szCs w:val="24"/>
        </w:rPr>
      </w:pPr>
    </w:p>
    <w:p w:rsidR="00D928A5" w:rsidRPr="001D7965" w:rsidRDefault="0098254F" w:rsidP="00653A59">
      <w:pPr>
        <w:pStyle w:val="PargrafodaLista"/>
        <w:numPr>
          <w:ilvl w:val="2"/>
          <w:numId w:val="14"/>
        </w:numPr>
        <w:autoSpaceDE w:val="0"/>
        <w:autoSpaceDN w:val="0"/>
        <w:adjustRightInd w:val="0"/>
        <w:spacing w:after="0" w:line="240" w:lineRule="auto"/>
        <w:ind w:left="0" w:firstLine="0"/>
        <w:jc w:val="both"/>
        <w:rPr>
          <w:rFonts w:ascii="Arial" w:hAnsi="Arial" w:cs="Arial"/>
          <w:b/>
          <w:bCs/>
          <w:sz w:val="24"/>
          <w:szCs w:val="24"/>
        </w:rPr>
      </w:pPr>
      <w:r w:rsidRPr="001D7965">
        <w:rPr>
          <w:rFonts w:ascii="Arial" w:hAnsi="Arial" w:cs="Arial"/>
          <w:b/>
          <w:bCs/>
          <w:sz w:val="24"/>
          <w:szCs w:val="24"/>
        </w:rPr>
        <w:t>Substituir</w:t>
      </w:r>
      <w:r w:rsidRPr="001D7965">
        <w:rPr>
          <w:rFonts w:ascii="Arial" w:hAnsi="Arial" w:cs="Arial"/>
          <w:sz w:val="24"/>
          <w:szCs w:val="24"/>
        </w:rPr>
        <w:t xml:space="preserve">, </w:t>
      </w:r>
      <w:r w:rsidRPr="001D7965">
        <w:rPr>
          <w:rFonts w:ascii="Arial" w:hAnsi="Arial" w:cs="Arial"/>
          <w:b/>
          <w:bCs/>
          <w:sz w:val="24"/>
          <w:szCs w:val="24"/>
        </w:rPr>
        <w:t xml:space="preserve">no prazo máximo de </w:t>
      </w:r>
      <w:proofErr w:type="gramStart"/>
      <w:r w:rsidR="00042EB5">
        <w:rPr>
          <w:rFonts w:ascii="Arial" w:hAnsi="Arial" w:cs="Arial"/>
          <w:b/>
          <w:bCs/>
          <w:sz w:val="24"/>
          <w:szCs w:val="24"/>
        </w:rPr>
        <w:t>3</w:t>
      </w:r>
      <w:proofErr w:type="gramEnd"/>
      <w:r w:rsidRPr="001D7965">
        <w:rPr>
          <w:rFonts w:ascii="Arial" w:hAnsi="Arial" w:cs="Arial"/>
          <w:b/>
          <w:bCs/>
          <w:sz w:val="24"/>
          <w:szCs w:val="24"/>
        </w:rPr>
        <w:t xml:space="preserve"> (</w:t>
      </w:r>
      <w:r w:rsidR="00042EB5">
        <w:rPr>
          <w:rFonts w:ascii="Arial" w:hAnsi="Arial" w:cs="Arial"/>
          <w:b/>
          <w:bCs/>
          <w:sz w:val="24"/>
          <w:szCs w:val="24"/>
        </w:rPr>
        <w:t>três</w:t>
      </w:r>
      <w:r w:rsidRPr="001D7965">
        <w:rPr>
          <w:rFonts w:ascii="Arial" w:hAnsi="Arial" w:cs="Arial"/>
          <w:b/>
          <w:bCs/>
          <w:sz w:val="24"/>
          <w:szCs w:val="24"/>
        </w:rPr>
        <w:t>) dias úteis</w:t>
      </w:r>
      <w:r w:rsidRPr="001D7965">
        <w:rPr>
          <w:rFonts w:ascii="Arial" w:hAnsi="Arial" w:cs="Arial"/>
          <w:sz w:val="24"/>
          <w:szCs w:val="24"/>
        </w:rPr>
        <w:t xml:space="preserve">, o produto que for considerado inadequado ou defeituoso pela </w:t>
      </w:r>
      <w:r w:rsidR="005B5677" w:rsidRPr="001D7965">
        <w:rPr>
          <w:rFonts w:ascii="Arial" w:hAnsi="Arial" w:cs="Arial"/>
          <w:sz w:val="24"/>
          <w:szCs w:val="24"/>
        </w:rPr>
        <w:t>Superintendência Regional do DPF/MT</w:t>
      </w:r>
      <w:r w:rsidRPr="001D7965">
        <w:rPr>
          <w:rFonts w:ascii="Arial" w:hAnsi="Arial" w:cs="Arial"/>
          <w:sz w:val="24"/>
          <w:szCs w:val="24"/>
        </w:rPr>
        <w:t>;</w:t>
      </w:r>
    </w:p>
    <w:p w:rsidR="00D928A5" w:rsidRPr="001D7965" w:rsidRDefault="00D928A5" w:rsidP="00D928A5">
      <w:pPr>
        <w:autoSpaceDE w:val="0"/>
        <w:autoSpaceDN w:val="0"/>
        <w:adjustRightInd w:val="0"/>
        <w:spacing w:after="0" w:line="240" w:lineRule="auto"/>
        <w:jc w:val="both"/>
        <w:rPr>
          <w:rFonts w:ascii="Arial" w:hAnsi="Arial" w:cs="Arial"/>
          <w:b/>
          <w:bCs/>
          <w:sz w:val="24"/>
          <w:szCs w:val="24"/>
        </w:rPr>
      </w:pPr>
    </w:p>
    <w:p w:rsidR="0098254F" w:rsidRPr="001D7965" w:rsidRDefault="0098254F" w:rsidP="00733172">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b/>
          <w:bCs/>
          <w:sz w:val="24"/>
          <w:szCs w:val="24"/>
        </w:rPr>
        <w:t>Apresentar, sempre que solicitados, documentos que comprovem a procedência do produto fornecido</w:t>
      </w:r>
      <w:r w:rsidRPr="001D7965">
        <w:rPr>
          <w:rFonts w:ascii="Arial" w:hAnsi="Arial" w:cs="Arial"/>
          <w:sz w:val="24"/>
          <w:szCs w:val="24"/>
        </w:rPr>
        <w:t>;</w:t>
      </w:r>
    </w:p>
    <w:p w:rsidR="0098254F" w:rsidRPr="001D7965" w:rsidRDefault="0098254F" w:rsidP="00B513F6">
      <w:pPr>
        <w:pStyle w:val="PargrafodaLista"/>
        <w:jc w:val="both"/>
        <w:rPr>
          <w:rFonts w:ascii="Arial" w:hAnsi="Arial" w:cs="Arial"/>
          <w:sz w:val="24"/>
          <w:szCs w:val="24"/>
        </w:rPr>
      </w:pPr>
    </w:p>
    <w:p w:rsidR="00D928A5" w:rsidRPr="001D7965" w:rsidRDefault="0098254F" w:rsidP="00733172">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1D7965">
        <w:rPr>
          <w:rFonts w:ascii="Arial" w:hAnsi="Arial" w:cs="Arial"/>
          <w:sz w:val="24"/>
          <w:szCs w:val="24"/>
        </w:rPr>
        <w:t>Comunicar ao Fiscal do Contrato a ocorrência de qualquer anormalidade de caráter urgente referente ao fornecimento do produto e prestar os esclarecimentos julgados necessários.</w:t>
      </w:r>
    </w:p>
    <w:p w:rsidR="00AD6A3F" w:rsidRPr="001D7965" w:rsidRDefault="00AD6A3F" w:rsidP="00B513F6">
      <w:pPr>
        <w:pStyle w:val="PargrafodaLista"/>
        <w:jc w:val="both"/>
        <w:rPr>
          <w:rFonts w:ascii="Arial" w:hAnsi="Arial" w:cs="Arial"/>
          <w:b/>
          <w:bCs/>
          <w:sz w:val="24"/>
          <w:szCs w:val="24"/>
        </w:rPr>
      </w:pPr>
    </w:p>
    <w:p w:rsidR="00AD6A3F" w:rsidRPr="001D7965" w:rsidRDefault="00AD6A3F" w:rsidP="00B513F6">
      <w:pPr>
        <w:pStyle w:val="PargrafodaLista"/>
        <w:autoSpaceDE w:val="0"/>
        <w:autoSpaceDN w:val="0"/>
        <w:adjustRightInd w:val="0"/>
        <w:spacing w:after="0" w:line="240" w:lineRule="auto"/>
        <w:ind w:left="792"/>
        <w:jc w:val="both"/>
        <w:rPr>
          <w:rFonts w:ascii="Arial" w:hAnsi="Arial" w:cs="Arial"/>
          <w:b/>
          <w:bCs/>
          <w:sz w:val="24"/>
          <w:szCs w:val="24"/>
        </w:rPr>
      </w:pPr>
    </w:p>
    <w:p w:rsidR="00AD6A3F" w:rsidRPr="001D7965" w:rsidRDefault="00C440BA" w:rsidP="00042EB5">
      <w:pPr>
        <w:pStyle w:val="PargrafodaLista"/>
        <w:numPr>
          <w:ilvl w:val="0"/>
          <w:numId w:val="14"/>
        </w:numPr>
        <w:autoSpaceDE w:val="0"/>
        <w:autoSpaceDN w:val="0"/>
        <w:adjustRightInd w:val="0"/>
        <w:spacing w:after="0" w:line="240" w:lineRule="auto"/>
        <w:jc w:val="both"/>
        <w:rPr>
          <w:rFonts w:ascii="Arial" w:hAnsi="Arial" w:cs="Arial"/>
          <w:sz w:val="24"/>
          <w:szCs w:val="24"/>
        </w:rPr>
      </w:pPr>
      <w:r w:rsidRPr="001D7965">
        <w:rPr>
          <w:rFonts w:ascii="Arial" w:hAnsi="Arial" w:cs="Arial"/>
          <w:b/>
          <w:bCs/>
          <w:sz w:val="24"/>
          <w:szCs w:val="24"/>
        </w:rPr>
        <w:t>DISPOSIÇÕES GERAIS</w:t>
      </w:r>
    </w:p>
    <w:p w:rsidR="00D928A5" w:rsidRPr="001D7965" w:rsidRDefault="00C440BA" w:rsidP="00042EB5">
      <w:pPr>
        <w:pStyle w:val="PargrafodaLista"/>
        <w:numPr>
          <w:ilvl w:val="1"/>
          <w:numId w:val="14"/>
        </w:numPr>
        <w:autoSpaceDE w:val="0"/>
        <w:autoSpaceDN w:val="0"/>
        <w:adjustRightInd w:val="0"/>
        <w:spacing w:after="0" w:line="240" w:lineRule="auto"/>
        <w:jc w:val="both"/>
        <w:rPr>
          <w:rFonts w:ascii="Arial" w:hAnsi="Arial" w:cs="Arial"/>
          <w:sz w:val="24"/>
          <w:szCs w:val="24"/>
        </w:rPr>
      </w:pPr>
      <w:r w:rsidRPr="001D7965">
        <w:rPr>
          <w:rFonts w:ascii="Arial" w:hAnsi="Arial" w:cs="Arial"/>
          <w:sz w:val="24"/>
          <w:szCs w:val="24"/>
        </w:rPr>
        <w:t xml:space="preserve">Caso constatado qualquer ilegalidade nos </w:t>
      </w:r>
      <w:r w:rsidR="00DB23F8">
        <w:rPr>
          <w:rFonts w:ascii="Arial" w:hAnsi="Arial" w:cs="Arial"/>
          <w:sz w:val="24"/>
          <w:szCs w:val="24"/>
        </w:rPr>
        <w:t>materiais</w:t>
      </w:r>
      <w:r w:rsidRPr="001D7965">
        <w:rPr>
          <w:rFonts w:ascii="Arial" w:hAnsi="Arial" w:cs="Arial"/>
          <w:sz w:val="24"/>
          <w:szCs w:val="24"/>
        </w:rPr>
        <w:t xml:space="preserve"> entregues, o fornecedor</w:t>
      </w:r>
      <w:r w:rsidR="00AD6A3F" w:rsidRPr="001D7965">
        <w:rPr>
          <w:rFonts w:ascii="Arial" w:hAnsi="Arial" w:cs="Arial"/>
          <w:sz w:val="24"/>
          <w:szCs w:val="24"/>
        </w:rPr>
        <w:t xml:space="preserve"> </w:t>
      </w:r>
      <w:r w:rsidRPr="001D7965">
        <w:rPr>
          <w:rFonts w:ascii="Arial" w:hAnsi="Arial" w:cs="Arial"/>
          <w:sz w:val="24"/>
          <w:szCs w:val="24"/>
        </w:rPr>
        <w:t>responderá às penalidades legais cabíveis, além da obrigação da substituição do produto.</w:t>
      </w:r>
    </w:p>
    <w:p w:rsidR="00AD6A3F" w:rsidRPr="001D7965" w:rsidRDefault="00AD6A3F" w:rsidP="00B513F6">
      <w:pPr>
        <w:pStyle w:val="PargrafodaLista"/>
        <w:jc w:val="both"/>
        <w:rPr>
          <w:rFonts w:ascii="Arial" w:hAnsi="Arial" w:cs="Arial"/>
          <w:sz w:val="24"/>
          <w:szCs w:val="24"/>
        </w:rPr>
      </w:pPr>
    </w:p>
    <w:p w:rsidR="0047284C" w:rsidRPr="001D7965" w:rsidRDefault="00F17CCC" w:rsidP="00584A6D">
      <w:pPr>
        <w:pStyle w:val="PargrafodaLista"/>
        <w:autoSpaceDE w:val="0"/>
        <w:autoSpaceDN w:val="0"/>
        <w:adjustRightInd w:val="0"/>
        <w:spacing w:after="0" w:line="240" w:lineRule="auto"/>
        <w:ind w:left="792"/>
        <w:jc w:val="right"/>
        <w:rPr>
          <w:rFonts w:ascii="Arial" w:hAnsi="Arial" w:cs="Arial"/>
          <w:sz w:val="24"/>
          <w:szCs w:val="24"/>
        </w:rPr>
      </w:pPr>
      <w:r w:rsidRPr="001D7965">
        <w:rPr>
          <w:rFonts w:ascii="Arial" w:hAnsi="Arial" w:cs="Arial"/>
          <w:sz w:val="24"/>
          <w:szCs w:val="24"/>
        </w:rPr>
        <w:t>Cuiabá/MT,</w:t>
      </w:r>
      <w:r w:rsidR="00C440BA" w:rsidRPr="001D7965">
        <w:rPr>
          <w:rFonts w:ascii="Arial" w:hAnsi="Arial" w:cs="Arial"/>
          <w:sz w:val="24"/>
          <w:szCs w:val="24"/>
        </w:rPr>
        <w:t xml:space="preserve"> </w:t>
      </w:r>
      <w:r w:rsidR="00DB23F8">
        <w:rPr>
          <w:rFonts w:ascii="Arial" w:hAnsi="Arial" w:cs="Arial"/>
          <w:sz w:val="24"/>
          <w:szCs w:val="24"/>
        </w:rPr>
        <w:t>21</w:t>
      </w:r>
      <w:r w:rsidRPr="001D7965">
        <w:rPr>
          <w:rFonts w:ascii="Arial" w:hAnsi="Arial" w:cs="Arial"/>
          <w:sz w:val="24"/>
          <w:szCs w:val="24"/>
        </w:rPr>
        <w:t xml:space="preserve"> de </w:t>
      </w:r>
      <w:r w:rsidR="00DB23F8">
        <w:rPr>
          <w:rFonts w:ascii="Arial" w:hAnsi="Arial" w:cs="Arial"/>
          <w:sz w:val="24"/>
          <w:szCs w:val="24"/>
        </w:rPr>
        <w:t>Novembro</w:t>
      </w:r>
      <w:r w:rsidRPr="001D7965">
        <w:rPr>
          <w:rFonts w:ascii="Arial" w:hAnsi="Arial" w:cs="Arial"/>
          <w:sz w:val="24"/>
          <w:szCs w:val="24"/>
        </w:rPr>
        <w:t xml:space="preserve"> de 2013</w:t>
      </w:r>
      <w:r w:rsidR="00C440BA" w:rsidRPr="001D7965">
        <w:rPr>
          <w:rFonts w:ascii="Arial" w:hAnsi="Arial" w:cs="Arial"/>
          <w:sz w:val="24"/>
          <w:szCs w:val="24"/>
        </w:rPr>
        <w:t>.</w:t>
      </w:r>
    </w:p>
    <w:p w:rsidR="00F11544" w:rsidRPr="001D7965" w:rsidRDefault="00F11544" w:rsidP="00F11544">
      <w:pPr>
        <w:pStyle w:val="PargrafodaLista"/>
        <w:autoSpaceDE w:val="0"/>
        <w:autoSpaceDN w:val="0"/>
        <w:adjustRightInd w:val="0"/>
        <w:spacing w:after="0" w:line="240" w:lineRule="auto"/>
        <w:ind w:left="792"/>
        <w:jc w:val="center"/>
        <w:rPr>
          <w:rFonts w:ascii="Arial" w:hAnsi="Arial" w:cs="Arial"/>
          <w:sz w:val="24"/>
          <w:szCs w:val="24"/>
        </w:rPr>
      </w:pPr>
    </w:p>
    <w:p w:rsidR="00D458E4" w:rsidRPr="001D7965" w:rsidRDefault="00D458E4" w:rsidP="00B513F6">
      <w:pPr>
        <w:autoSpaceDE w:val="0"/>
        <w:autoSpaceDN w:val="0"/>
        <w:adjustRightInd w:val="0"/>
        <w:spacing w:after="0" w:line="240" w:lineRule="auto"/>
        <w:jc w:val="center"/>
        <w:rPr>
          <w:rFonts w:ascii="Arial" w:hAnsi="Arial" w:cs="Arial"/>
          <w:sz w:val="24"/>
          <w:szCs w:val="24"/>
        </w:rPr>
      </w:pPr>
    </w:p>
    <w:p w:rsidR="00D458E4" w:rsidRDefault="00DB23F8" w:rsidP="00B513F6">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THIAGO BRUGGEMANN FORTKAMP</w:t>
      </w:r>
    </w:p>
    <w:p w:rsidR="00D458E4" w:rsidRPr="001D7965" w:rsidRDefault="00F17CCC" w:rsidP="00B513F6">
      <w:pPr>
        <w:autoSpaceDE w:val="0"/>
        <w:autoSpaceDN w:val="0"/>
        <w:adjustRightInd w:val="0"/>
        <w:spacing w:after="0" w:line="240" w:lineRule="auto"/>
        <w:jc w:val="center"/>
        <w:rPr>
          <w:rFonts w:ascii="Arial" w:hAnsi="Arial" w:cs="Arial"/>
          <w:sz w:val="24"/>
          <w:szCs w:val="24"/>
        </w:rPr>
      </w:pPr>
      <w:r w:rsidRPr="001D7965">
        <w:rPr>
          <w:rFonts w:ascii="Arial" w:hAnsi="Arial" w:cs="Arial"/>
          <w:sz w:val="24"/>
          <w:szCs w:val="24"/>
        </w:rPr>
        <w:t xml:space="preserve">Agente </w:t>
      </w:r>
      <w:r w:rsidR="00DB23F8">
        <w:rPr>
          <w:rFonts w:ascii="Arial" w:hAnsi="Arial" w:cs="Arial"/>
          <w:sz w:val="24"/>
          <w:szCs w:val="24"/>
        </w:rPr>
        <w:t>de Polícia Federal</w:t>
      </w:r>
    </w:p>
    <w:p w:rsidR="00D458E4" w:rsidRPr="001D7965" w:rsidRDefault="00F17CCC" w:rsidP="00B513F6">
      <w:pPr>
        <w:autoSpaceDE w:val="0"/>
        <w:autoSpaceDN w:val="0"/>
        <w:adjustRightInd w:val="0"/>
        <w:spacing w:after="0" w:line="240" w:lineRule="auto"/>
        <w:jc w:val="center"/>
        <w:rPr>
          <w:rFonts w:ascii="Arial" w:hAnsi="Arial" w:cs="Arial"/>
          <w:sz w:val="24"/>
          <w:szCs w:val="24"/>
        </w:rPr>
      </w:pPr>
      <w:r w:rsidRPr="001D7965">
        <w:rPr>
          <w:rFonts w:ascii="Arial" w:hAnsi="Arial" w:cs="Arial"/>
          <w:sz w:val="24"/>
          <w:szCs w:val="24"/>
        </w:rPr>
        <w:t xml:space="preserve"> </w:t>
      </w:r>
      <w:r w:rsidR="00DB23F8">
        <w:rPr>
          <w:rFonts w:ascii="Arial" w:hAnsi="Arial" w:cs="Arial"/>
          <w:sz w:val="24"/>
          <w:szCs w:val="24"/>
        </w:rPr>
        <w:t>Matrícula nº 17957</w:t>
      </w:r>
    </w:p>
    <w:tbl>
      <w:tblPr>
        <w:tblW w:w="0" w:type="auto"/>
        <w:tblBorders>
          <w:top w:val="nil"/>
          <w:left w:val="nil"/>
          <w:bottom w:val="nil"/>
          <w:right w:val="nil"/>
        </w:tblBorders>
        <w:tblLayout w:type="fixed"/>
        <w:tblLook w:val="0000" w:firstRow="0" w:lastRow="0" w:firstColumn="0" w:lastColumn="0" w:noHBand="0" w:noVBand="0"/>
      </w:tblPr>
      <w:tblGrid>
        <w:gridCol w:w="8504"/>
      </w:tblGrid>
      <w:tr w:rsidR="0047284C" w:rsidRPr="001D7965" w:rsidTr="00E00F5E">
        <w:trPr>
          <w:trHeight w:val="164"/>
        </w:trPr>
        <w:tc>
          <w:tcPr>
            <w:tcW w:w="8504" w:type="dxa"/>
          </w:tcPr>
          <w:p w:rsidR="00DB23F8" w:rsidRDefault="00DB23F8" w:rsidP="00B513F6">
            <w:pPr>
              <w:autoSpaceDE w:val="0"/>
              <w:autoSpaceDN w:val="0"/>
              <w:adjustRightInd w:val="0"/>
              <w:spacing w:after="0" w:line="240" w:lineRule="auto"/>
              <w:jc w:val="center"/>
              <w:rPr>
                <w:rFonts w:ascii="Arial" w:hAnsi="Arial" w:cs="Arial"/>
                <w:sz w:val="24"/>
                <w:szCs w:val="24"/>
              </w:rPr>
            </w:pPr>
          </w:p>
          <w:p w:rsidR="00DB23F8" w:rsidRDefault="00DB23F8" w:rsidP="00B513F6">
            <w:pPr>
              <w:autoSpaceDE w:val="0"/>
              <w:autoSpaceDN w:val="0"/>
              <w:adjustRightInd w:val="0"/>
              <w:spacing w:after="0" w:line="240" w:lineRule="auto"/>
              <w:jc w:val="center"/>
              <w:rPr>
                <w:rFonts w:ascii="Arial" w:hAnsi="Arial" w:cs="Arial"/>
                <w:sz w:val="24"/>
                <w:szCs w:val="24"/>
              </w:rPr>
            </w:pPr>
          </w:p>
          <w:p w:rsidR="00584A6D" w:rsidRPr="001D7965" w:rsidRDefault="00584A6D" w:rsidP="00B513F6">
            <w:pPr>
              <w:autoSpaceDE w:val="0"/>
              <w:autoSpaceDN w:val="0"/>
              <w:adjustRightInd w:val="0"/>
              <w:spacing w:after="0" w:line="240" w:lineRule="auto"/>
              <w:jc w:val="center"/>
              <w:rPr>
                <w:rFonts w:ascii="Arial" w:hAnsi="Arial" w:cs="Arial"/>
                <w:b/>
                <w:bCs/>
                <w:sz w:val="24"/>
                <w:szCs w:val="24"/>
              </w:rPr>
            </w:pPr>
          </w:p>
        </w:tc>
      </w:tr>
    </w:tbl>
    <w:p w:rsidR="00B513F6" w:rsidRPr="001D7965" w:rsidRDefault="00F5779E" w:rsidP="00B513F6">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Aprovo</w:t>
      </w:r>
    </w:p>
    <w:p w:rsidR="00AD6A3F" w:rsidRPr="001D7965" w:rsidRDefault="00AD6A3F" w:rsidP="00B513F6">
      <w:pPr>
        <w:autoSpaceDE w:val="0"/>
        <w:autoSpaceDN w:val="0"/>
        <w:adjustRightInd w:val="0"/>
        <w:spacing w:after="0" w:line="240" w:lineRule="auto"/>
        <w:jc w:val="center"/>
        <w:rPr>
          <w:rFonts w:ascii="Arial" w:hAnsi="Arial" w:cs="Arial"/>
          <w:b/>
          <w:bCs/>
          <w:sz w:val="24"/>
          <w:szCs w:val="24"/>
        </w:rPr>
      </w:pPr>
    </w:p>
    <w:p w:rsidR="00244174" w:rsidRPr="001D7965" w:rsidRDefault="007855D8" w:rsidP="00B513F6">
      <w:pPr>
        <w:autoSpaceDE w:val="0"/>
        <w:autoSpaceDN w:val="0"/>
        <w:adjustRightInd w:val="0"/>
        <w:spacing w:after="0" w:line="240" w:lineRule="auto"/>
        <w:jc w:val="center"/>
        <w:rPr>
          <w:rFonts w:ascii="Arial" w:hAnsi="Arial" w:cs="Arial"/>
          <w:b/>
          <w:bCs/>
          <w:sz w:val="24"/>
          <w:szCs w:val="24"/>
        </w:rPr>
      </w:pPr>
      <w:r w:rsidRPr="001D7965">
        <w:rPr>
          <w:rFonts w:ascii="Arial" w:hAnsi="Arial" w:cs="Arial"/>
          <w:b/>
          <w:bCs/>
          <w:sz w:val="24"/>
          <w:szCs w:val="24"/>
        </w:rPr>
        <w:t>ELZIO VICENTE DA SILVA</w:t>
      </w:r>
    </w:p>
    <w:p w:rsidR="00244174" w:rsidRPr="001D7965" w:rsidRDefault="00244174" w:rsidP="00B513F6">
      <w:pPr>
        <w:autoSpaceDE w:val="0"/>
        <w:autoSpaceDN w:val="0"/>
        <w:adjustRightInd w:val="0"/>
        <w:spacing w:after="0" w:line="240" w:lineRule="auto"/>
        <w:jc w:val="center"/>
        <w:rPr>
          <w:rFonts w:ascii="Arial" w:hAnsi="Arial" w:cs="Arial"/>
          <w:sz w:val="24"/>
          <w:szCs w:val="24"/>
        </w:rPr>
      </w:pPr>
      <w:r w:rsidRPr="001D7965">
        <w:rPr>
          <w:rFonts w:ascii="Arial" w:hAnsi="Arial" w:cs="Arial"/>
          <w:sz w:val="24"/>
          <w:szCs w:val="24"/>
        </w:rPr>
        <w:t>Delegado de Polícia Federal</w:t>
      </w:r>
    </w:p>
    <w:p w:rsidR="00244174" w:rsidRPr="001D7965" w:rsidRDefault="007855D8" w:rsidP="00B513F6">
      <w:pPr>
        <w:autoSpaceDE w:val="0"/>
        <w:autoSpaceDN w:val="0"/>
        <w:adjustRightInd w:val="0"/>
        <w:spacing w:after="0" w:line="240" w:lineRule="auto"/>
        <w:jc w:val="center"/>
        <w:rPr>
          <w:rFonts w:ascii="Arial" w:hAnsi="Arial" w:cs="Arial"/>
          <w:sz w:val="24"/>
          <w:szCs w:val="24"/>
        </w:rPr>
      </w:pPr>
      <w:r w:rsidRPr="001D7965">
        <w:rPr>
          <w:rFonts w:ascii="Arial" w:hAnsi="Arial" w:cs="Arial"/>
          <w:sz w:val="24"/>
          <w:szCs w:val="24"/>
        </w:rPr>
        <w:t>Clas</w:t>
      </w:r>
      <w:bookmarkStart w:id="0" w:name="_GoBack"/>
      <w:bookmarkEnd w:id="0"/>
      <w:r w:rsidRPr="001D7965">
        <w:rPr>
          <w:rFonts w:ascii="Arial" w:hAnsi="Arial" w:cs="Arial"/>
          <w:sz w:val="24"/>
          <w:szCs w:val="24"/>
        </w:rPr>
        <w:t>se Especial / Mat. 9.281</w:t>
      </w:r>
    </w:p>
    <w:p w:rsidR="00AD6A3F" w:rsidRPr="001D7965" w:rsidRDefault="00244174" w:rsidP="00F11544">
      <w:pPr>
        <w:autoSpaceDE w:val="0"/>
        <w:autoSpaceDN w:val="0"/>
        <w:adjustRightInd w:val="0"/>
        <w:spacing w:after="0" w:line="240" w:lineRule="auto"/>
        <w:jc w:val="center"/>
        <w:rPr>
          <w:rFonts w:ascii="Arial" w:hAnsi="Arial" w:cs="Arial"/>
          <w:sz w:val="24"/>
          <w:szCs w:val="24"/>
        </w:rPr>
      </w:pPr>
      <w:r w:rsidRPr="001D7965">
        <w:rPr>
          <w:rFonts w:ascii="Arial" w:hAnsi="Arial" w:cs="Arial"/>
          <w:sz w:val="24"/>
          <w:szCs w:val="24"/>
        </w:rPr>
        <w:t>Superintendente Regional</w:t>
      </w:r>
      <w:r w:rsidR="00F5779E">
        <w:rPr>
          <w:rFonts w:ascii="Arial" w:hAnsi="Arial" w:cs="Arial"/>
          <w:sz w:val="24"/>
          <w:szCs w:val="24"/>
        </w:rPr>
        <w:t>/SR/DPF/MT</w:t>
      </w:r>
    </w:p>
    <w:sectPr w:rsidR="00AD6A3F" w:rsidRPr="001D7965" w:rsidSect="00733172">
      <w:headerReference w:type="default" r:id="rId9"/>
      <w:footerReference w:type="default" r:id="rId10"/>
      <w:pgSz w:w="11906" w:h="16838"/>
      <w:pgMar w:top="1417" w:right="127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A59" w:rsidRPr="00157754" w:rsidRDefault="00653A59" w:rsidP="00802163">
      <w:pPr>
        <w:pStyle w:val="PargrafodaLista"/>
        <w:spacing w:after="0" w:line="240" w:lineRule="auto"/>
      </w:pPr>
      <w:r>
        <w:separator/>
      </w:r>
    </w:p>
  </w:endnote>
  <w:endnote w:type="continuationSeparator" w:id="0">
    <w:p w:rsidR="00653A59" w:rsidRPr="00157754" w:rsidRDefault="00653A59" w:rsidP="00802163">
      <w:pPr>
        <w:pStyle w:val="PargrafodaLista"/>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A59" w:rsidRDefault="00653A59" w:rsidP="00620CB2">
    <w:pPr>
      <w:pStyle w:val="Rodap"/>
      <w:pBdr>
        <w:bottom w:val="single" w:sz="12" w:space="1" w:color="auto"/>
      </w:pBdr>
    </w:pPr>
  </w:p>
  <w:p w:rsidR="00653A59" w:rsidRPr="000671D4" w:rsidRDefault="00653A59" w:rsidP="00620CB2">
    <w:pPr>
      <w:pStyle w:val="Rodap"/>
      <w:jc w:val="center"/>
      <w:rPr>
        <w:rFonts w:ascii="Times New Roman" w:hAnsi="Times New Roman"/>
        <w:sz w:val="20"/>
      </w:rPr>
    </w:pPr>
    <w:r w:rsidRPr="000671D4">
      <w:rPr>
        <w:rFonts w:ascii="Times New Roman" w:hAnsi="Times New Roman"/>
        <w:sz w:val="20"/>
      </w:rPr>
      <w:t xml:space="preserve">Superintendência Regional do Departamento de Polícia Federal em </w:t>
    </w:r>
    <w:r>
      <w:rPr>
        <w:rFonts w:ascii="Times New Roman" w:hAnsi="Times New Roman"/>
        <w:sz w:val="20"/>
      </w:rPr>
      <w:t>Mato Grosso</w:t>
    </w:r>
  </w:p>
  <w:p w:rsidR="00653A59" w:rsidRDefault="00653A59" w:rsidP="00620CB2">
    <w:pPr>
      <w:pStyle w:val="Rodap"/>
      <w:jc w:val="center"/>
      <w:rPr>
        <w:rFonts w:ascii="Times New Roman" w:hAnsi="Times New Roman"/>
        <w:sz w:val="20"/>
      </w:rPr>
    </w:pPr>
    <w:r w:rsidRPr="000671D4">
      <w:rPr>
        <w:rFonts w:ascii="Times New Roman" w:hAnsi="Times New Roman"/>
        <w:sz w:val="20"/>
      </w:rPr>
      <w:t xml:space="preserve">Avenida </w:t>
    </w:r>
    <w:r>
      <w:rPr>
        <w:rFonts w:ascii="Times New Roman" w:hAnsi="Times New Roman"/>
        <w:sz w:val="20"/>
      </w:rPr>
      <w:t xml:space="preserve">Historiador Rubens de Mendonça, 1.205, Bairro </w:t>
    </w:r>
    <w:proofErr w:type="spellStart"/>
    <w:r>
      <w:rPr>
        <w:rFonts w:ascii="Times New Roman" w:hAnsi="Times New Roman"/>
        <w:sz w:val="20"/>
      </w:rPr>
      <w:t>Araés</w:t>
    </w:r>
    <w:proofErr w:type="spellEnd"/>
    <w:r>
      <w:rPr>
        <w:rFonts w:ascii="Times New Roman" w:hAnsi="Times New Roman"/>
        <w:sz w:val="20"/>
      </w:rPr>
      <w:t>, Cuiabá/MT, CEP 78.008-</w:t>
    </w:r>
    <w:proofErr w:type="gramStart"/>
    <w:r>
      <w:rPr>
        <w:rFonts w:ascii="Times New Roman" w:hAnsi="Times New Roman"/>
        <w:sz w:val="20"/>
      </w:rPr>
      <w:t>000</w:t>
    </w:r>
    <w:proofErr w:type="gramEnd"/>
  </w:p>
  <w:p w:rsidR="00653A59" w:rsidRDefault="00653A59" w:rsidP="00620CB2">
    <w:pPr>
      <w:pStyle w:val="Rodap"/>
      <w:jc w:val="center"/>
    </w:pPr>
    <w:r>
      <w:rPr>
        <w:rFonts w:ascii="Times New Roman" w:hAnsi="Times New Roman"/>
        <w:sz w:val="20"/>
      </w:rPr>
      <w:t>Telefone/fax: (65) 3614-5695/5529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A59" w:rsidRPr="00157754" w:rsidRDefault="00653A59" w:rsidP="00802163">
      <w:pPr>
        <w:pStyle w:val="PargrafodaLista"/>
        <w:spacing w:after="0" w:line="240" w:lineRule="auto"/>
      </w:pPr>
      <w:r>
        <w:separator/>
      </w:r>
    </w:p>
  </w:footnote>
  <w:footnote w:type="continuationSeparator" w:id="0">
    <w:p w:rsidR="00653A59" w:rsidRPr="00157754" w:rsidRDefault="00653A59" w:rsidP="00802163">
      <w:pPr>
        <w:pStyle w:val="PargrafodaLista"/>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A59" w:rsidRDefault="00653A59" w:rsidP="00802163">
    <w:pPr>
      <w:autoSpaceDE w:val="0"/>
      <w:autoSpaceDN w:val="0"/>
      <w:adjustRightInd w:val="0"/>
      <w:spacing w:after="0" w:line="240" w:lineRule="auto"/>
      <w:jc w:val="center"/>
      <w:rPr>
        <w:rFonts w:ascii="Times New Roman" w:hAnsi="Times New Roman" w:cs="Arial"/>
        <w:sz w:val="24"/>
        <w:szCs w:val="20"/>
      </w:rPr>
    </w:pPr>
    <w:r>
      <w:rPr>
        <w:rFonts w:ascii="Times New Roman" w:hAnsi="Times New Roman" w:cs="Arial"/>
        <w:noProof/>
        <w:sz w:val="24"/>
        <w:szCs w:val="20"/>
        <w:lang w:eastAsia="pt-BR"/>
      </w:rPr>
      <mc:AlternateContent>
        <mc:Choice Requires="wps">
          <w:drawing>
            <wp:anchor distT="0" distB="0" distL="114300" distR="114300" simplePos="0" relativeHeight="251658240" behindDoc="0" locked="0" layoutInCell="1" allowOverlap="1" wp14:anchorId="13392866" wp14:editId="12CF7B51">
              <wp:simplePos x="0" y="0"/>
              <wp:positionH relativeFrom="column">
                <wp:posOffset>4768215</wp:posOffset>
              </wp:positionH>
              <wp:positionV relativeFrom="paragraph">
                <wp:posOffset>321945</wp:posOffset>
              </wp:positionV>
              <wp:extent cx="952500" cy="8001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800100"/>
                      </a:xfrm>
                      <a:prstGeom prst="rect">
                        <a:avLst/>
                      </a:prstGeom>
                      <a:solidFill>
                        <a:srgbClr val="FFFFFF"/>
                      </a:solidFill>
                      <a:ln w="12700">
                        <a:solidFill>
                          <a:schemeClr val="tx1">
                            <a:lumMod val="100000"/>
                            <a:lumOff val="0"/>
                          </a:schemeClr>
                        </a:solidFill>
                        <a:miter lim="800000"/>
                        <a:headEnd/>
                        <a:tailEnd/>
                      </a:ln>
                    </wps:spPr>
                    <wps:txbx>
                      <w:txbxContent>
                        <w:p w:rsidR="00653A59" w:rsidRDefault="00653A59" w:rsidP="00802163">
                          <w:r>
                            <w:t>SR/DPF/MT</w:t>
                          </w:r>
                        </w:p>
                        <w:p w:rsidR="00653A59" w:rsidRPr="00A13C33" w:rsidRDefault="00653A59" w:rsidP="00802163">
                          <w:pPr>
                            <w:rPr>
                              <w:sz w:val="10"/>
                            </w:rPr>
                          </w:pPr>
                        </w:p>
                        <w:p w:rsidR="00653A59" w:rsidRDefault="00653A59" w:rsidP="00802163">
                          <w:r>
                            <w:t xml:space="preserve">    Fl._______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75.45pt;margin-top:25.35pt;width:75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" strokecolor="black [3213]" strokeweight="1pt">
              <v:textbox>
                <w:txbxContent>
                  <w:p w:rsidR="00653A59" w:rsidRDefault="00653A59" w:rsidP="00802163">
                    <w:r>
                      <w:t>SR/DPF/MT</w:t>
                    </w:r>
                  </w:p>
                  <w:p w:rsidR="00653A59" w:rsidRPr="00A13C33" w:rsidRDefault="00653A59" w:rsidP="00802163">
                    <w:pPr>
                      <w:rPr>
                        <w:sz w:val="10"/>
                      </w:rPr>
                    </w:pPr>
                  </w:p>
                  <w:p w:rsidR="00653A59" w:rsidRDefault="00653A59" w:rsidP="00802163">
                    <w:r>
                      <w:t xml:space="preserve">    Fl._______</w:t>
                    </w:r>
                  </w:p>
                </w:txbxContent>
              </v:textbox>
            </v:shape>
          </w:pict>
        </mc:Fallback>
      </mc:AlternateContent>
    </w:r>
    <w:r>
      <w:rPr>
        <w:rFonts w:ascii="Times New Roman" w:hAnsi="Times New Roman" w:cs="Arial"/>
        <w:noProof/>
        <w:sz w:val="24"/>
        <w:szCs w:val="20"/>
        <w:lang w:eastAsia="pt-BR"/>
      </w:rPr>
      <w:drawing>
        <wp:inline distT="0" distB="0" distL="0" distR="0" wp14:anchorId="3CBA96FC" wp14:editId="5D3F231A">
          <wp:extent cx="704850" cy="767272"/>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04850" cy="767272"/>
                  </a:xfrm>
                  <a:prstGeom prst="rect">
                    <a:avLst/>
                  </a:prstGeom>
                  <a:noFill/>
                  <a:ln w="9525">
                    <a:noFill/>
                    <a:miter lim="800000"/>
                    <a:headEnd/>
                    <a:tailEnd/>
                  </a:ln>
                </pic:spPr>
              </pic:pic>
            </a:graphicData>
          </a:graphic>
        </wp:inline>
      </w:drawing>
    </w:r>
  </w:p>
  <w:p w:rsidR="00653A59" w:rsidRPr="00387526" w:rsidRDefault="00653A59" w:rsidP="00802163">
    <w:pPr>
      <w:autoSpaceDE w:val="0"/>
      <w:autoSpaceDN w:val="0"/>
      <w:adjustRightInd w:val="0"/>
      <w:spacing w:after="0" w:line="240" w:lineRule="auto"/>
      <w:jc w:val="center"/>
      <w:rPr>
        <w:rFonts w:ascii="Times New Roman" w:hAnsi="Times New Roman" w:cs="Arial"/>
        <w:sz w:val="24"/>
        <w:szCs w:val="20"/>
      </w:rPr>
    </w:pPr>
    <w:r w:rsidRPr="00387526">
      <w:rPr>
        <w:rFonts w:ascii="Times New Roman" w:hAnsi="Times New Roman" w:cs="Arial"/>
        <w:sz w:val="24"/>
        <w:szCs w:val="20"/>
      </w:rPr>
      <w:t>MINISTÉRIO DA JUSTIÇA</w:t>
    </w:r>
  </w:p>
  <w:p w:rsidR="00653A59" w:rsidRPr="00387526" w:rsidRDefault="00653A59" w:rsidP="00802163">
    <w:pPr>
      <w:autoSpaceDE w:val="0"/>
      <w:autoSpaceDN w:val="0"/>
      <w:adjustRightInd w:val="0"/>
      <w:spacing w:after="0" w:line="240" w:lineRule="auto"/>
      <w:jc w:val="center"/>
      <w:rPr>
        <w:rFonts w:ascii="Times New Roman" w:hAnsi="Times New Roman" w:cs="Arial"/>
        <w:sz w:val="24"/>
        <w:szCs w:val="20"/>
      </w:rPr>
    </w:pPr>
    <w:r w:rsidRPr="00387526">
      <w:rPr>
        <w:rFonts w:ascii="Times New Roman" w:hAnsi="Times New Roman" w:cs="Arial"/>
        <w:sz w:val="24"/>
        <w:szCs w:val="20"/>
      </w:rPr>
      <w:t>DEPARTAMENTO DE POLÍCIA FEDERAL</w:t>
    </w:r>
  </w:p>
  <w:p w:rsidR="00653A59" w:rsidRPr="00387526" w:rsidRDefault="00653A59" w:rsidP="00802163">
    <w:pPr>
      <w:autoSpaceDE w:val="0"/>
      <w:autoSpaceDN w:val="0"/>
      <w:adjustRightInd w:val="0"/>
      <w:spacing w:after="0" w:line="240" w:lineRule="auto"/>
      <w:jc w:val="center"/>
      <w:rPr>
        <w:rFonts w:ascii="Times New Roman" w:hAnsi="Times New Roman" w:cs="Arial"/>
        <w:sz w:val="24"/>
        <w:szCs w:val="20"/>
      </w:rPr>
    </w:pPr>
    <w:r w:rsidRPr="00387526">
      <w:rPr>
        <w:rFonts w:ascii="Times New Roman" w:hAnsi="Times New Roman" w:cs="Arial"/>
        <w:sz w:val="24"/>
        <w:szCs w:val="20"/>
      </w:rPr>
      <w:t xml:space="preserve">SUPERINTENDÊNCIA REGIONAL EM </w:t>
    </w:r>
    <w:r>
      <w:rPr>
        <w:rFonts w:ascii="Times New Roman" w:hAnsi="Times New Roman" w:cs="Arial"/>
        <w:sz w:val="24"/>
        <w:szCs w:val="20"/>
      </w:rPr>
      <w:t>MATO GROSSO</w:t>
    </w:r>
  </w:p>
  <w:sdt>
    <w:sdtPr>
      <w:rPr>
        <w:rFonts w:ascii="Times New Roman" w:hAnsi="Times New Roman"/>
        <w:sz w:val="20"/>
      </w:rPr>
      <w:id w:val="250395305"/>
      <w:docPartObj>
        <w:docPartGallery w:val="Page Numbers (Top of Page)"/>
        <w:docPartUnique/>
      </w:docPartObj>
    </w:sdtPr>
    <w:sdtEndPr/>
    <w:sdtContent>
      <w:p w:rsidR="00653A59" w:rsidRDefault="00653A59" w:rsidP="00152C23">
        <w:pPr>
          <w:jc w:val="right"/>
        </w:pPr>
        <w:r w:rsidRPr="00152C23">
          <w:rPr>
            <w:rFonts w:ascii="Times New Roman" w:hAnsi="Times New Roman"/>
            <w:sz w:val="20"/>
          </w:rPr>
          <w:t xml:space="preserve">Página </w:t>
        </w:r>
        <w:r w:rsidRPr="00152C23">
          <w:rPr>
            <w:rFonts w:ascii="Times New Roman" w:hAnsi="Times New Roman"/>
            <w:sz w:val="20"/>
          </w:rPr>
          <w:fldChar w:fldCharType="begin"/>
        </w:r>
        <w:r w:rsidRPr="00152C23">
          <w:rPr>
            <w:rFonts w:ascii="Times New Roman" w:hAnsi="Times New Roman"/>
            <w:sz w:val="20"/>
          </w:rPr>
          <w:instrText xml:space="preserve"> PAGE </w:instrText>
        </w:r>
        <w:r w:rsidRPr="00152C23">
          <w:rPr>
            <w:rFonts w:ascii="Times New Roman" w:hAnsi="Times New Roman"/>
            <w:sz w:val="20"/>
          </w:rPr>
          <w:fldChar w:fldCharType="separate"/>
        </w:r>
        <w:r w:rsidR="00F72974">
          <w:rPr>
            <w:rFonts w:ascii="Times New Roman" w:hAnsi="Times New Roman"/>
            <w:noProof/>
            <w:sz w:val="20"/>
          </w:rPr>
          <w:t>5</w:t>
        </w:r>
        <w:r w:rsidRPr="00152C23">
          <w:rPr>
            <w:rFonts w:ascii="Times New Roman" w:hAnsi="Times New Roman"/>
            <w:sz w:val="20"/>
          </w:rPr>
          <w:fldChar w:fldCharType="end"/>
        </w:r>
        <w:r w:rsidRPr="00152C23">
          <w:rPr>
            <w:rFonts w:ascii="Times New Roman" w:hAnsi="Times New Roman"/>
            <w:sz w:val="20"/>
          </w:rPr>
          <w:t xml:space="preserve"> de </w:t>
        </w:r>
        <w:r w:rsidRPr="00152C23">
          <w:rPr>
            <w:rFonts w:ascii="Times New Roman" w:hAnsi="Times New Roman"/>
            <w:sz w:val="20"/>
          </w:rPr>
          <w:fldChar w:fldCharType="begin"/>
        </w:r>
        <w:r w:rsidRPr="00152C23">
          <w:rPr>
            <w:rFonts w:ascii="Times New Roman" w:hAnsi="Times New Roman"/>
            <w:sz w:val="20"/>
          </w:rPr>
          <w:instrText xml:space="preserve"> NUMPAGES  </w:instrText>
        </w:r>
        <w:r w:rsidRPr="00152C23">
          <w:rPr>
            <w:rFonts w:ascii="Times New Roman" w:hAnsi="Times New Roman"/>
            <w:sz w:val="20"/>
          </w:rPr>
          <w:fldChar w:fldCharType="separate"/>
        </w:r>
        <w:r w:rsidR="00F72974">
          <w:rPr>
            <w:rFonts w:ascii="Times New Roman" w:hAnsi="Times New Roman"/>
            <w:noProof/>
            <w:sz w:val="20"/>
          </w:rPr>
          <w:t>5</w:t>
        </w:r>
        <w:r w:rsidRPr="00152C23">
          <w:rPr>
            <w:rFonts w:ascii="Times New Roman" w:hAnsi="Times New Roman"/>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6FA6"/>
    <w:multiLevelType w:val="multilevel"/>
    <w:tmpl w:val="368E3D0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D1540C"/>
    <w:multiLevelType w:val="hybridMultilevel"/>
    <w:tmpl w:val="41E8CE74"/>
    <w:lvl w:ilvl="0" w:tplc="0416000F">
      <w:start w:val="1"/>
      <w:numFmt w:val="decimal"/>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2">
    <w:nsid w:val="3BB14310"/>
    <w:multiLevelType w:val="multilevel"/>
    <w:tmpl w:val="F788C5AE"/>
    <w:lvl w:ilvl="0">
      <w:start w:val="10"/>
      <w:numFmt w:val="decimal"/>
      <w:lvlText w:val="%1"/>
      <w:lvlJc w:val="left"/>
      <w:pPr>
        <w:ind w:left="465" w:hanging="465"/>
      </w:pPr>
      <w:rPr>
        <w:rFonts w:hint="default"/>
        <w:b/>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nsid w:val="3E7A21EB"/>
    <w:multiLevelType w:val="hybridMultilevel"/>
    <w:tmpl w:val="C83ACC70"/>
    <w:lvl w:ilvl="0" w:tplc="0416000F">
      <w:start w:val="1"/>
      <w:numFmt w:val="decimal"/>
      <w:lvlText w:val="%1."/>
      <w:lvlJc w:val="left"/>
      <w:pPr>
        <w:ind w:left="1866" w:hanging="360"/>
      </w:pPr>
    </w:lvl>
    <w:lvl w:ilvl="1" w:tplc="04160019" w:tentative="1">
      <w:start w:val="1"/>
      <w:numFmt w:val="lowerLetter"/>
      <w:lvlText w:val="%2."/>
      <w:lvlJc w:val="left"/>
      <w:pPr>
        <w:ind w:left="2586" w:hanging="360"/>
      </w:pPr>
    </w:lvl>
    <w:lvl w:ilvl="2" w:tplc="0416001B" w:tentative="1">
      <w:start w:val="1"/>
      <w:numFmt w:val="lowerRoman"/>
      <w:lvlText w:val="%3."/>
      <w:lvlJc w:val="right"/>
      <w:pPr>
        <w:ind w:left="3306" w:hanging="180"/>
      </w:pPr>
    </w:lvl>
    <w:lvl w:ilvl="3" w:tplc="0416000F" w:tentative="1">
      <w:start w:val="1"/>
      <w:numFmt w:val="decimal"/>
      <w:lvlText w:val="%4."/>
      <w:lvlJc w:val="left"/>
      <w:pPr>
        <w:ind w:left="4026" w:hanging="360"/>
      </w:pPr>
    </w:lvl>
    <w:lvl w:ilvl="4" w:tplc="04160019" w:tentative="1">
      <w:start w:val="1"/>
      <w:numFmt w:val="lowerLetter"/>
      <w:lvlText w:val="%5."/>
      <w:lvlJc w:val="left"/>
      <w:pPr>
        <w:ind w:left="4746" w:hanging="360"/>
      </w:pPr>
    </w:lvl>
    <w:lvl w:ilvl="5" w:tplc="0416001B" w:tentative="1">
      <w:start w:val="1"/>
      <w:numFmt w:val="lowerRoman"/>
      <w:lvlText w:val="%6."/>
      <w:lvlJc w:val="right"/>
      <w:pPr>
        <w:ind w:left="5466" w:hanging="180"/>
      </w:pPr>
    </w:lvl>
    <w:lvl w:ilvl="6" w:tplc="0416000F" w:tentative="1">
      <w:start w:val="1"/>
      <w:numFmt w:val="decimal"/>
      <w:lvlText w:val="%7."/>
      <w:lvlJc w:val="left"/>
      <w:pPr>
        <w:ind w:left="6186" w:hanging="360"/>
      </w:pPr>
    </w:lvl>
    <w:lvl w:ilvl="7" w:tplc="04160019" w:tentative="1">
      <w:start w:val="1"/>
      <w:numFmt w:val="lowerLetter"/>
      <w:lvlText w:val="%8."/>
      <w:lvlJc w:val="left"/>
      <w:pPr>
        <w:ind w:left="6906" w:hanging="360"/>
      </w:pPr>
    </w:lvl>
    <w:lvl w:ilvl="8" w:tplc="0416001B" w:tentative="1">
      <w:start w:val="1"/>
      <w:numFmt w:val="lowerRoman"/>
      <w:lvlText w:val="%9."/>
      <w:lvlJc w:val="right"/>
      <w:pPr>
        <w:ind w:left="7626" w:hanging="180"/>
      </w:pPr>
    </w:lvl>
  </w:abstractNum>
  <w:abstractNum w:abstractNumId="4">
    <w:nsid w:val="4DCB18F1"/>
    <w:multiLevelType w:val="multilevel"/>
    <w:tmpl w:val="368E3D04"/>
    <w:lvl w:ilvl="0">
      <w:start w:val="1"/>
      <w:numFmt w:val="decimal"/>
      <w:lvlText w:val="%1."/>
      <w:lvlJc w:val="left"/>
      <w:pPr>
        <w:ind w:left="360" w:hanging="360"/>
      </w:pPr>
      <w:rPr>
        <w:b/>
      </w:rPr>
    </w:lvl>
    <w:lvl w:ilvl="1">
      <w:start w:val="1"/>
      <w:numFmt w:val="decimal"/>
      <w:lvlText w:val="%1.%2."/>
      <w:lvlJc w:val="left"/>
      <w:pPr>
        <w:ind w:left="1141"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54F7575"/>
    <w:multiLevelType w:val="multilevel"/>
    <w:tmpl w:val="B782ABBE"/>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59FF62DF"/>
    <w:multiLevelType w:val="multilevel"/>
    <w:tmpl w:val="9CDE72D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63946587"/>
    <w:multiLevelType w:val="hybridMultilevel"/>
    <w:tmpl w:val="2648F34E"/>
    <w:lvl w:ilvl="0" w:tplc="A11ACF32">
      <w:start w:val="7"/>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9B34B99"/>
    <w:multiLevelType w:val="multilevel"/>
    <w:tmpl w:val="368E3D0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072"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AE17D5B"/>
    <w:multiLevelType w:val="multilevel"/>
    <w:tmpl w:val="531CB3DC"/>
    <w:lvl w:ilvl="0">
      <w:start w:val="1"/>
      <w:numFmt w:val="decimal"/>
      <w:lvlText w:val="%1."/>
      <w:lvlJc w:val="left"/>
      <w:pPr>
        <w:ind w:left="360" w:hanging="360"/>
      </w:pPr>
      <w:rPr>
        <w:rFonts w:hint="default"/>
        <w:b/>
      </w:rPr>
    </w:lvl>
    <w:lvl w:ilvl="1">
      <w:start w:val="1"/>
      <w:numFmt w:val="decimal"/>
      <w:lvlText w:val="%1.%2."/>
      <w:lvlJc w:val="left"/>
      <w:pPr>
        <w:ind w:left="858" w:hanging="291"/>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CAB2303"/>
    <w:multiLevelType w:val="hybridMultilevel"/>
    <w:tmpl w:val="B84A5D32"/>
    <w:lvl w:ilvl="0" w:tplc="0416000F">
      <w:start w:val="1"/>
      <w:numFmt w:val="decimal"/>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1">
    <w:nsid w:val="70F53774"/>
    <w:multiLevelType w:val="hybridMultilevel"/>
    <w:tmpl w:val="E45C5556"/>
    <w:lvl w:ilvl="0" w:tplc="AE9C1932">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1767D96"/>
    <w:multiLevelType w:val="multilevel"/>
    <w:tmpl w:val="3B684E64"/>
    <w:lvl w:ilvl="0">
      <w:start w:val="1"/>
      <w:numFmt w:val="decimal"/>
      <w:lvlText w:val="%1."/>
      <w:lvlJc w:val="left"/>
      <w:pPr>
        <w:ind w:left="360" w:hanging="360"/>
      </w:pPr>
      <w:rPr>
        <w:rFonts w:hint="default"/>
        <w:b/>
      </w:rPr>
    </w:lvl>
    <w:lvl w:ilvl="1">
      <w:start w:val="1"/>
      <w:numFmt w:val="decimal"/>
      <w:lvlText w:val="%1.%2."/>
      <w:lvlJc w:val="left"/>
      <w:pPr>
        <w:ind w:left="1141"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5D37B33"/>
    <w:multiLevelType w:val="hybridMultilevel"/>
    <w:tmpl w:val="27A09700"/>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8"/>
  </w:num>
  <w:num w:numId="2">
    <w:abstractNumId w:val="9"/>
  </w:num>
  <w:num w:numId="3">
    <w:abstractNumId w:val="4"/>
  </w:num>
  <w:num w:numId="4">
    <w:abstractNumId w:val="0"/>
  </w:num>
  <w:num w:numId="5">
    <w:abstractNumId w:val="12"/>
  </w:num>
  <w:num w:numId="6">
    <w:abstractNumId w:val="1"/>
  </w:num>
  <w:num w:numId="7">
    <w:abstractNumId w:val="3"/>
  </w:num>
  <w:num w:numId="8">
    <w:abstractNumId w:val="13"/>
  </w:num>
  <w:num w:numId="9">
    <w:abstractNumId w:val="10"/>
  </w:num>
  <w:num w:numId="10">
    <w:abstractNumId w:val="7"/>
  </w:num>
  <w:num w:numId="11">
    <w:abstractNumId w:val="11"/>
  </w:num>
  <w:num w:numId="12">
    <w:abstractNumId w:val="6"/>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0BA"/>
    <w:rsid w:val="00003F91"/>
    <w:rsid w:val="00010652"/>
    <w:rsid w:val="00012C05"/>
    <w:rsid w:val="000176F3"/>
    <w:rsid w:val="00020CE6"/>
    <w:rsid w:val="00025DE6"/>
    <w:rsid w:val="00032F8E"/>
    <w:rsid w:val="00034E54"/>
    <w:rsid w:val="00042EB5"/>
    <w:rsid w:val="00050B61"/>
    <w:rsid w:val="00052065"/>
    <w:rsid w:val="00067642"/>
    <w:rsid w:val="00080C45"/>
    <w:rsid w:val="0008109E"/>
    <w:rsid w:val="000830B8"/>
    <w:rsid w:val="000920F4"/>
    <w:rsid w:val="000A27BA"/>
    <w:rsid w:val="000A334F"/>
    <w:rsid w:val="000C1F6F"/>
    <w:rsid w:val="000D0688"/>
    <w:rsid w:val="000D7128"/>
    <w:rsid w:val="000E1DD2"/>
    <w:rsid w:val="000E3917"/>
    <w:rsid w:val="00103635"/>
    <w:rsid w:val="00122597"/>
    <w:rsid w:val="001375E4"/>
    <w:rsid w:val="0013769A"/>
    <w:rsid w:val="00137A50"/>
    <w:rsid w:val="00152C23"/>
    <w:rsid w:val="00154B1F"/>
    <w:rsid w:val="00157401"/>
    <w:rsid w:val="00157C82"/>
    <w:rsid w:val="00160286"/>
    <w:rsid w:val="0016264B"/>
    <w:rsid w:val="00162FBD"/>
    <w:rsid w:val="001647E6"/>
    <w:rsid w:val="00166532"/>
    <w:rsid w:val="001721E3"/>
    <w:rsid w:val="001736D5"/>
    <w:rsid w:val="00173F0D"/>
    <w:rsid w:val="00191FC6"/>
    <w:rsid w:val="00194456"/>
    <w:rsid w:val="00196452"/>
    <w:rsid w:val="001966DD"/>
    <w:rsid w:val="001B1A45"/>
    <w:rsid w:val="001D55BC"/>
    <w:rsid w:val="001D7965"/>
    <w:rsid w:val="001E0155"/>
    <w:rsid w:val="001E7F37"/>
    <w:rsid w:val="0020344F"/>
    <w:rsid w:val="002056C2"/>
    <w:rsid w:val="00206BBF"/>
    <w:rsid w:val="00215BEE"/>
    <w:rsid w:val="00224695"/>
    <w:rsid w:val="0023035E"/>
    <w:rsid w:val="00242814"/>
    <w:rsid w:val="00244174"/>
    <w:rsid w:val="00247C42"/>
    <w:rsid w:val="00257953"/>
    <w:rsid w:val="00263C8B"/>
    <w:rsid w:val="00267026"/>
    <w:rsid w:val="002771F8"/>
    <w:rsid w:val="00277214"/>
    <w:rsid w:val="00281051"/>
    <w:rsid w:val="00282072"/>
    <w:rsid w:val="00282AC5"/>
    <w:rsid w:val="002832E9"/>
    <w:rsid w:val="00286FE5"/>
    <w:rsid w:val="002901DE"/>
    <w:rsid w:val="00293C97"/>
    <w:rsid w:val="002A19B3"/>
    <w:rsid w:val="002A3850"/>
    <w:rsid w:val="002A6B54"/>
    <w:rsid w:val="002A6C68"/>
    <w:rsid w:val="002A79DF"/>
    <w:rsid w:val="002C0710"/>
    <w:rsid w:val="002C21D0"/>
    <w:rsid w:val="002C3354"/>
    <w:rsid w:val="002C65BA"/>
    <w:rsid w:val="002D087C"/>
    <w:rsid w:val="002D259A"/>
    <w:rsid w:val="002E068B"/>
    <w:rsid w:val="002F00F4"/>
    <w:rsid w:val="002F0D4E"/>
    <w:rsid w:val="002F2648"/>
    <w:rsid w:val="002F2D3C"/>
    <w:rsid w:val="002F4AA7"/>
    <w:rsid w:val="002F7E22"/>
    <w:rsid w:val="00301671"/>
    <w:rsid w:val="003046CC"/>
    <w:rsid w:val="0031640D"/>
    <w:rsid w:val="00316D39"/>
    <w:rsid w:val="003351A3"/>
    <w:rsid w:val="00336467"/>
    <w:rsid w:val="0033692E"/>
    <w:rsid w:val="00342EA0"/>
    <w:rsid w:val="00356D22"/>
    <w:rsid w:val="00372CFF"/>
    <w:rsid w:val="00373B81"/>
    <w:rsid w:val="00380B49"/>
    <w:rsid w:val="0038230F"/>
    <w:rsid w:val="00396E00"/>
    <w:rsid w:val="003B3D34"/>
    <w:rsid w:val="003C1326"/>
    <w:rsid w:val="003C1CD4"/>
    <w:rsid w:val="003D6FCD"/>
    <w:rsid w:val="003D7BC5"/>
    <w:rsid w:val="003E101C"/>
    <w:rsid w:val="003E32D5"/>
    <w:rsid w:val="003E4ACE"/>
    <w:rsid w:val="003E4B4F"/>
    <w:rsid w:val="003E72DC"/>
    <w:rsid w:val="003F63D3"/>
    <w:rsid w:val="003F75EC"/>
    <w:rsid w:val="00401C02"/>
    <w:rsid w:val="004067F3"/>
    <w:rsid w:val="00410EE9"/>
    <w:rsid w:val="0042124E"/>
    <w:rsid w:val="00425C99"/>
    <w:rsid w:val="004321C6"/>
    <w:rsid w:val="00432A38"/>
    <w:rsid w:val="00432D16"/>
    <w:rsid w:val="004424B8"/>
    <w:rsid w:val="00447593"/>
    <w:rsid w:val="00453F26"/>
    <w:rsid w:val="004576D9"/>
    <w:rsid w:val="00464034"/>
    <w:rsid w:val="0047149D"/>
    <w:rsid w:val="0047284C"/>
    <w:rsid w:val="004830AC"/>
    <w:rsid w:val="00492FA2"/>
    <w:rsid w:val="004931DC"/>
    <w:rsid w:val="00494E5B"/>
    <w:rsid w:val="004A485F"/>
    <w:rsid w:val="004A5877"/>
    <w:rsid w:val="004A5A4D"/>
    <w:rsid w:val="004A6D90"/>
    <w:rsid w:val="004C45A5"/>
    <w:rsid w:val="004C595C"/>
    <w:rsid w:val="004D6D9B"/>
    <w:rsid w:val="004E24EB"/>
    <w:rsid w:val="004E4FDC"/>
    <w:rsid w:val="004F598A"/>
    <w:rsid w:val="004F6D2C"/>
    <w:rsid w:val="00504C48"/>
    <w:rsid w:val="005203F6"/>
    <w:rsid w:val="00524D23"/>
    <w:rsid w:val="00525643"/>
    <w:rsid w:val="00527355"/>
    <w:rsid w:val="00537274"/>
    <w:rsid w:val="00552182"/>
    <w:rsid w:val="00552CFB"/>
    <w:rsid w:val="00557E2A"/>
    <w:rsid w:val="00557EA2"/>
    <w:rsid w:val="00570550"/>
    <w:rsid w:val="00573840"/>
    <w:rsid w:val="005825C3"/>
    <w:rsid w:val="00582F59"/>
    <w:rsid w:val="00584A6D"/>
    <w:rsid w:val="0059619A"/>
    <w:rsid w:val="005972DB"/>
    <w:rsid w:val="005A36FB"/>
    <w:rsid w:val="005B5677"/>
    <w:rsid w:val="005D60F4"/>
    <w:rsid w:val="005E1F9F"/>
    <w:rsid w:val="005E472F"/>
    <w:rsid w:val="005F556A"/>
    <w:rsid w:val="00605323"/>
    <w:rsid w:val="00606CB4"/>
    <w:rsid w:val="006102E4"/>
    <w:rsid w:val="00615B9C"/>
    <w:rsid w:val="00620CB2"/>
    <w:rsid w:val="006224C7"/>
    <w:rsid w:val="00623CB4"/>
    <w:rsid w:val="00636C46"/>
    <w:rsid w:val="00653A59"/>
    <w:rsid w:val="00662855"/>
    <w:rsid w:val="0069175E"/>
    <w:rsid w:val="006A3BB2"/>
    <w:rsid w:val="006A47D3"/>
    <w:rsid w:val="006A6CDD"/>
    <w:rsid w:val="006A7D2E"/>
    <w:rsid w:val="006C4537"/>
    <w:rsid w:val="006D0755"/>
    <w:rsid w:val="006D7BD0"/>
    <w:rsid w:val="006E08A8"/>
    <w:rsid w:val="006E0E24"/>
    <w:rsid w:val="006E1084"/>
    <w:rsid w:val="006E7AD8"/>
    <w:rsid w:val="006F3485"/>
    <w:rsid w:val="006F7056"/>
    <w:rsid w:val="007065DD"/>
    <w:rsid w:val="00714E9F"/>
    <w:rsid w:val="00726A13"/>
    <w:rsid w:val="00733172"/>
    <w:rsid w:val="00734C17"/>
    <w:rsid w:val="00735245"/>
    <w:rsid w:val="00743977"/>
    <w:rsid w:val="00760428"/>
    <w:rsid w:val="007643E5"/>
    <w:rsid w:val="0076640C"/>
    <w:rsid w:val="00776848"/>
    <w:rsid w:val="007855D8"/>
    <w:rsid w:val="0078738A"/>
    <w:rsid w:val="0079626C"/>
    <w:rsid w:val="007A1ECA"/>
    <w:rsid w:val="007A5123"/>
    <w:rsid w:val="007A6F8F"/>
    <w:rsid w:val="007B134B"/>
    <w:rsid w:val="007B66F4"/>
    <w:rsid w:val="007B723D"/>
    <w:rsid w:val="007C1207"/>
    <w:rsid w:val="007C2FE5"/>
    <w:rsid w:val="007C70AF"/>
    <w:rsid w:val="007E69C0"/>
    <w:rsid w:val="007F088B"/>
    <w:rsid w:val="007F0CB4"/>
    <w:rsid w:val="007F120E"/>
    <w:rsid w:val="007F5EF3"/>
    <w:rsid w:val="00802163"/>
    <w:rsid w:val="00812675"/>
    <w:rsid w:val="008127FB"/>
    <w:rsid w:val="00822818"/>
    <w:rsid w:val="00826C06"/>
    <w:rsid w:val="00827508"/>
    <w:rsid w:val="00843C06"/>
    <w:rsid w:val="00856FDC"/>
    <w:rsid w:val="00857434"/>
    <w:rsid w:val="008638D4"/>
    <w:rsid w:val="0087192F"/>
    <w:rsid w:val="008767CD"/>
    <w:rsid w:val="00886015"/>
    <w:rsid w:val="008A0A22"/>
    <w:rsid w:val="008B4F40"/>
    <w:rsid w:val="008C0DC3"/>
    <w:rsid w:val="008E3B04"/>
    <w:rsid w:val="008E4ECF"/>
    <w:rsid w:val="008F38CD"/>
    <w:rsid w:val="008F3D11"/>
    <w:rsid w:val="009009BF"/>
    <w:rsid w:val="0090352C"/>
    <w:rsid w:val="00907656"/>
    <w:rsid w:val="00911967"/>
    <w:rsid w:val="00912011"/>
    <w:rsid w:val="00931826"/>
    <w:rsid w:val="00943587"/>
    <w:rsid w:val="00950D3C"/>
    <w:rsid w:val="00965D95"/>
    <w:rsid w:val="009731CE"/>
    <w:rsid w:val="0098254F"/>
    <w:rsid w:val="009840CC"/>
    <w:rsid w:val="00990560"/>
    <w:rsid w:val="00994277"/>
    <w:rsid w:val="009A0C1B"/>
    <w:rsid w:val="009A0C8A"/>
    <w:rsid w:val="009B219F"/>
    <w:rsid w:val="009B520B"/>
    <w:rsid w:val="009B63EF"/>
    <w:rsid w:val="009C368A"/>
    <w:rsid w:val="009C600E"/>
    <w:rsid w:val="009C6D52"/>
    <w:rsid w:val="009D0C51"/>
    <w:rsid w:val="009D269A"/>
    <w:rsid w:val="009D43EB"/>
    <w:rsid w:val="009E3D0C"/>
    <w:rsid w:val="009F4658"/>
    <w:rsid w:val="00A042D8"/>
    <w:rsid w:val="00A2152A"/>
    <w:rsid w:val="00A2632F"/>
    <w:rsid w:val="00A26B30"/>
    <w:rsid w:val="00A3122A"/>
    <w:rsid w:val="00A37F0E"/>
    <w:rsid w:val="00A432D0"/>
    <w:rsid w:val="00A4480C"/>
    <w:rsid w:val="00A45E10"/>
    <w:rsid w:val="00A50F02"/>
    <w:rsid w:val="00A51E18"/>
    <w:rsid w:val="00A559A5"/>
    <w:rsid w:val="00A561FF"/>
    <w:rsid w:val="00A57DA9"/>
    <w:rsid w:val="00A615DC"/>
    <w:rsid w:val="00A628E6"/>
    <w:rsid w:val="00A65F64"/>
    <w:rsid w:val="00A77B66"/>
    <w:rsid w:val="00AB02E1"/>
    <w:rsid w:val="00AB15B8"/>
    <w:rsid w:val="00AB37AA"/>
    <w:rsid w:val="00AB5F32"/>
    <w:rsid w:val="00AB6117"/>
    <w:rsid w:val="00AC0096"/>
    <w:rsid w:val="00AD238F"/>
    <w:rsid w:val="00AD2546"/>
    <w:rsid w:val="00AD6A3F"/>
    <w:rsid w:val="00AE3EDB"/>
    <w:rsid w:val="00AE62EE"/>
    <w:rsid w:val="00AF109E"/>
    <w:rsid w:val="00AF3BD5"/>
    <w:rsid w:val="00AF4BB1"/>
    <w:rsid w:val="00B003D8"/>
    <w:rsid w:val="00B023E0"/>
    <w:rsid w:val="00B119A8"/>
    <w:rsid w:val="00B12B4D"/>
    <w:rsid w:val="00B23ECC"/>
    <w:rsid w:val="00B2554E"/>
    <w:rsid w:val="00B45D76"/>
    <w:rsid w:val="00B50747"/>
    <w:rsid w:val="00B513F6"/>
    <w:rsid w:val="00B55847"/>
    <w:rsid w:val="00B62EE6"/>
    <w:rsid w:val="00B66920"/>
    <w:rsid w:val="00B72F82"/>
    <w:rsid w:val="00B730F8"/>
    <w:rsid w:val="00B80A24"/>
    <w:rsid w:val="00B82796"/>
    <w:rsid w:val="00B847D7"/>
    <w:rsid w:val="00B92A8A"/>
    <w:rsid w:val="00B92AB3"/>
    <w:rsid w:val="00BA3CD4"/>
    <w:rsid w:val="00BA4D80"/>
    <w:rsid w:val="00BA6349"/>
    <w:rsid w:val="00BB2E17"/>
    <w:rsid w:val="00BB3AF5"/>
    <w:rsid w:val="00BB7139"/>
    <w:rsid w:val="00BC0C84"/>
    <w:rsid w:val="00BC3D37"/>
    <w:rsid w:val="00BC5336"/>
    <w:rsid w:val="00BD0103"/>
    <w:rsid w:val="00BD01DA"/>
    <w:rsid w:val="00BF1ECF"/>
    <w:rsid w:val="00BF2F39"/>
    <w:rsid w:val="00BF434F"/>
    <w:rsid w:val="00BF47CF"/>
    <w:rsid w:val="00BF4C5F"/>
    <w:rsid w:val="00BF7615"/>
    <w:rsid w:val="00C00A21"/>
    <w:rsid w:val="00C0159A"/>
    <w:rsid w:val="00C024C4"/>
    <w:rsid w:val="00C05040"/>
    <w:rsid w:val="00C1659C"/>
    <w:rsid w:val="00C44033"/>
    <w:rsid w:val="00C440BA"/>
    <w:rsid w:val="00C5146C"/>
    <w:rsid w:val="00C622B4"/>
    <w:rsid w:val="00C64641"/>
    <w:rsid w:val="00C66FC0"/>
    <w:rsid w:val="00C67E02"/>
    <w:rsid w:val="00C70CA1"/>
    <w:rsid w:val="00C73F70"/>
    <w:rsid w:val="00C81B7A"/>
    <w:rsid w:val="00C9074D"/>
    <w:rsid w:val="00C93EBB"/>
    <w:rsid w:val="00C94A3E"/>
    <w:rsid w:val="00CA365D"/>
    <w:rsid w:val="00CB02A9"/>
    <w:rsid w:val="00CB2805"/>
    <w:rsid w:val="00CB3C8D"/>
    <w:rsid w:val="00CC0A49"/>
    <w:rsid w:val="00CC10B4"/>
    <w:rsid w:val="00CC4F38"/>
    <w:rsid w:val="00CE075E"/>
    <w:rsid w:val="00CE123E"/>
    <w:rsid w:val="00CE268E"/>
    <w:rsid w:val="00CF09FE"/>
    <w:rsid w:val="00CF270A"/>
    <w:rsid w:val="00CF37B6"/>
    <w:rsid w:val="00CF583D"/>
    <w:rsid w:val="00D10831"/>
    <w:rsid w:val="00D10CD1"/>
    <w:rsid w:val="00D15CEA"/>
    <w:rsid w:val="00D17D6D"/>
    <w:rsid w:val="00D21AFF"/>
    <w:rsid w:val="00D27755"/>
    <w:rsid w:val="00D3281F"/>
    <w:rsid w:val="00D33500"/>
    <w:rsid w:val="00D43E58"/>
    <w:rsid w:val="00D44038"/>
    <w:rsid w:val="00D45072"/>
    <w:rsid w:val="00D458E4"/>
    <w:rsid w:val="00D46935"/>
    <w:rsid w:val="00D47336"/>
    <w:rsid w:val="00D47708"/>
    <w:rsid w:val="00D544BB"/>
    <w:rsid w:val="00D551B1"/>
    <w:rsid w:val="00D5613A"/>
    <w:rsid w:val="00D90026"/>
    <w:rsid w:val="00D921C1"/>
    <w:rsid w:val="00D928A5"/>
    <w:rsid w:val="00DA537F"/>
    <w:rsid w:val="00DA6638"/>
    <w:rsid w:val="00DA6AA7"/>
    <w:rsid w:val="00DA7392"/>
    <w:rsid w:val="00DB04D7"/>
    <w:rsid w:val="00DB23F8"/>
    <w:rsid w:val="00DB6903"/>
    <w:rsid w:val="00DC107B"/>
    <w:rsid w:val="00DD1499"/>
    <w:rsid w:val="00DD4778"/>
    <w:rsid w:val="00DD4C69"/>
    <w:rsid w:val="00DD5A62"/>
    <w:rsid w:val="00DE4401"/>
    <w:rsid w:val="00DE4BCD"/>
    <w:rsid w:val="00DF000E"/>
    <w:rsid w:val="00DF40C8"/>
    <w:rsid w:val="00E00F5E"/>
    <w:rsid w:val="00E0240C"/>
    <w:rsid w:val="00E04B79"/>
    <w:rsid w:val="00E112A6"/>
    <w:rsid w:val="00E1692A"/>
    <w:rsid w:val="00E21BFD"/>
    <w:rsid w:val="00E2284E"/>
    <w:rsid w:val="00E24630"/>
    <w:rsid w:val="00E378BB"/>
    <w:rsid w:val="00E40478"/>
    <w:rsid w:val="00E42E26"/>
    <w:rsid w:val="00E54AB9"/>
    <w:rsid w:val="00E61C7A"/>
    <w:rsid w:val="00E666D5"/>
    <w:rsid w:val="00E74FA8"/>
    <w:rsid w:val="00E825A6"/>
    <w:rsid w:val="00E83BCD"/>
    <w:rsid w:val="00E86B34"/>
    <w:rsid w:val="00E870A3"/>
    <w:rsid w:val="00E955AC"/>
    <w:rsid w:val="00EA60B2"/>
    <w:rsid w:val="00EB53A7"/>
    <w:rsid w:val="00EC250B"/>
    <w:rsid w:val="00EC34D6"/>
    <w:rsid w:val="00EE679D"/>
    <w:rsid w:val="00EF0A54"/>
    <w:rsid w:val="00EF1A41"/>
    <w:rsid w:val="00EF2195"/>
    <w:rsid w:val="00EF2736"/>
    <w:rsid w:val="00EF4014"/>
    <w:rsid w:val="00F02DB1"/>
    <w:rsid w:val="00F11544"/>
    <w:rsid w:val="00F17CCC"/>
    <w:rsid w:val="00F20065"/>
    <w:rsid w:val="00F20B71"/>
    <w:rsid w:val="00F27B05"/>
    <w:rsid w:val="00F35331"/>
    <w:rsid w:val="00F45F1A"/>
    <w:rsid w:val="00F507BE"/>
    <w:rsid w:val="00F5520D"/>
    <w:rsid w:val="00F5779E"/>
    <w:rsid w:val="00F6768E"/>
    <w:rsid w:val="00F72974"/>
    <w:rsid w:val="00F737E9"/>
    <w:rsid w:val="00F75258"/>
    <w:rsid w:val="00F838E8"/>
    <w:rsid w:val="00F91289"/>
    <w:rsid w:val="00F93D9F"/>
    <w:rsid w:val="00F95A6C"/>
    <w:rsid w:val="00F965E6"/>
    <w:rsid w:val="00FC4D00"/>
    <w:rsid w:val="00FC51F3"/>
    <w:rsid w:val="00FC7F15"/>
    <w:rsid w:val="00FE6A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0BA"/>
    <w:pPr>
      <w:spacing w:after="200" w:line="276" w:lineRule="auto"/>
    </w:pPr>
  </w:style>
  <w:style w:type="paragraph" w:styleId="Ttulo1">
    <w:name w:val="heading 1"/>
    <w:basedOn w:val="Normal"/>
    <w:link w:val="Ttulo1Char"/>
    <w:uiPriority w:val="9"/>
    <w:qFormat/>
    <w:rsid w:val="001647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B134B"/>
    <w:pPr>
      <w:ind w:left="720"/>
      <w:contextualSpacing/>
    </w:pPr>
  </w:style>
  <w:style w:type="table" w:styleId="Tabelacomgrade">
    <w:name w:val="Table Grid"/>
    <w:basedOn w:val="Tabelanormal"/>
    <w:uiPriority w:val="59"/>
    <w:rsid w:val="007B134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80216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02163"/>
  </w:style>
  <w:style w:type="paragraph" w:styleId="Rodap">
    <w:name w:val="footer"/>
    <w:basedOn w:val="Normal"/>
    <w:link w:val="RodapChar"/>
    <w:uiPriority w:val="99"/>
    <w:unhideWhenUsed/>
    <w:rsid w:val="00802163"/>
    <w:pPr>
      <w:tabs>
        <w:tab w:val="center" w:pos="4252"/>
        <w:tab w:val="right" w:pos="8504"/>
      </w:tabs>
      <w:spacing w:after="0" w:line="240" w:lineRule="auto"/>
    </w:pPr>
  </w:style>
  <w:style w:type="character" w:customStyle="1" w:styleId="RodapChar">
    <w:name w:val="Rodapé Char"/>
    <w:basedOn w:val="Fontepargpadro"/>
    <w:link w:val="Rodap"/>
    <w:uiPriority w:val="99"/>
    <w:rsid w:val="00802163"/>
  </w:style>
  <w:style w:type="paragraph" w:styleId="Textodebalo">
    <w:name w:val="Balloon Text"/>
    <w:basedOn w:val="Normal"/>
    <w:link w:val="TextodebaloChar"/>
    <w:uiPriority w:val="99"/>
    <w:semiHidden/>
    <w:unhideWhenUsed/>
    <w:rsid w:val="0080216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02163"/>
    <w:rPr>
      <w:rFonts w:ascii="Tahoma" w:hAnsi="Tahoma" w:cs="Tahoma"/>
      <w:sz w:val="16"/>
      <w:szCs w:val="16"/>
    </w:rPr>
  </w:style>
  <w:style w:type="character" w:customStyle="1" w:styleId="Ttulo1Char">
    <w:name w:val="Título 1 Char"/>
    <w:basedOn w:val="Fontepargpadro"/>
    <w:link w:val="Ttulo1"/>
    <w:uiPriority w:val="9"/>
    <w:rsid w:val="001647E6"/>
    <w:rPr>
      <w:rFonts w:ascii="Times New Roman" w:eastAsia="Times New Roman" w:hAnsi="Times New Roman" w:cs="Times New Roman"/>
      <w:b/>
      <w:bCs/>
      <w:kern w:val="36"/>
      <w:sz w:val="48"/>
      <w:szCs w:val="48"/>
      <w:lang w:eastAsia="pt-BR"/>
    </w:rPr>
  </w:style>
  <w:style w:type="paragraph" w:styleId="Lista">
    <w:name w:val="List"/>
    <w:basedOn w:val="Normal"/>
    <w:rsid w:val="00242814"/>
    <w:pPr>
      <w:tabs>
        <w:tab w:val="left" w:pos="1418"/>
      </w:tabs>
      <w:spacing w:after="120" w:line="240" w:lineRule="auto"/>
      <w:jc w:val="both"/>
    </w:pPr>
    <w:rPr>
      <w:rFonts w:ascii="Arial" w:eastAsia="Times New Roman" w:hAnsi="Arial" w:cs="Times New Roman"/>
      <w:noProof/>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0BA"/>
    <w:pPr>
      <w:spacing w:after="200" w:line="276" w:lineRule="auto"/>
    </w:pPr>
  </w:style>
  <w:style w:type="paragraph" w:styleId="Ttulo1">
    <w:name w:val="heading 1"/>
    <w:basedOn w:val="Normal"/>
    <w:link w:val="Ttulo1Char"/>
    <w:uiPriority w:val="9"/>
    <w:qFormat/>
    <w:rsid w:val="001647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B134B"/>
    <w:pPr>
      <w:ind w:left="720"/>
      <w:contextualSpacing/>
    </w:pPr>
  </w:style>
  <w:style w:type="table" w:styleId="Tabelacomgrade">
    <w:name w:val="Table Grid"/>
    <w:basedOn w:val="Tabelanormal"/>
    <w:uiPriority w:val="59"/>
    <w:rsid w:val="007B134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80216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02163"/>
  </w:style>
  <w:style w:type="paragraph" w:styleId="Rodap">
    <w:name w:val="footer"/>
    <w:basedOn w:val="Normal"/>
    <w:link w:val="RodapChar"/>
    <w:uiPriority w:val="99"/>
    <w:unhideWhenUsed/>
    <w:rsid w:val="00802163"/>
    <w:pPr>
      <w:tabs>
        <w:tab w:val="center" w:pos="4252"/>
        <w:tab w:val="right" w:pos="8504"/>
      </w:tabs>
      <w:spacing w:after="0" w:line="240" w:lineRule="auto"/>
    </w:pPr>
  </w:style>
  <w:style w:type="character" w:customStyle="1" w:styleId="RodapChar">
    <w:name w:val="Rodapé Char"/>
    <w:basedOn w:val="Fontepargpadro"/>
    <w:link w:val="Rodap"/>
    <w:uiPriority w:val="99"/>
    <w:rsid w:val="00802163"/>
  </w:style>
  <w:style w:type="paragraph" w:styleId="Textodebalo">
    <w:name w:val="Balloon Text"/>
    <w:basedOn w:val="Normal"/>
    <w:link w:val="TextodebaloChar"/>
    <w:uiPriority w:val="99"/>
    <w:semiHidden/>
    <w:unhideWhenUsed/>
    <w:rsid w:val="0080216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02163"/>
    <w:rPr>
      <w:rFonts w:ascii="Tahoma" w:hAnsi="Tahoma" w:cs="Tahoma"/>
      <w:sz w:val="16"/>
      <w:szCs w:val="16"/>
    </w:rPr>
  </w:style>
  <w:style w:type="character" w:customStyle="1" w:styleId="Ttulo1Char">
    <w:name w:val="Título 1 Char"/>
    <w:basedOn w:val="Fontepargpadro"/>
    <w:link w:val="Ttulo1"/>
    <w:uiPriority w:val="9"/>
    <w:rsid w:val="001647E6"/>
    <w:rPr>
      <w:rFonts w:ascii="Times New Roman" w:eastAsia="Times New Roman" w:hAnsi="Times New Roman" w:cs="Times New Roman"/>
      <w:b/>
      <w:bCs/>
      <w:kern w:val="36"/>
      <w:sz w:val="48"/>
      <w:szCs w:val="48"/>
      <w:lang w:eastAsia="pt-BR"/>
    </w:rPr>
  </w:style>
  <w:style w:type="paragraph" w:styleId="Lista">
    <w:name w:val="List"/>
    <w:basedOn w:val="Normal"/>
    <w:rsid w:val="00242814"/>
    <w:pPr>
      <w:tabs>
        <w:tab w:val="left" w:pos="1418"/>
      </w:tabs>
      <w:spacing w:after="120" w:line="240" w:lineRule="auto"/>
      <w:jc w:val="both"/>
    </w:pPr>
    <w:rPr>
      <w:rFonts w:ascii="Arial" w:eastAsia="Times New Roman" w:hAnsi="Arial" w:cs="Times New Roman"/>
      <w:noProof/>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660749">
      <w:bodyDiv w:val="1"/>
      <w:marLeft w:val="0"/>
      <w:marRight w:val="0"/>
      <w:marTop w:val="0"/>
      <w:marBottom w:val="0"/>
      <w:divBdr>
        <w:top w:val="none" w:sz="0" w:space="0" w:color="auto"/>
        <w:left w:val="none" w:sz="0" w:space="0" w:color="auto"/>
        <w:bottom w:val="none" w:sz="0" w:space="0" w:color="auto"/>
        <w:right w:val="none" w:sz="0" w:space="0" w:color="auto"/>
      </w:divBdr>
    </w:div>
    <w:div w:id="457190351">
      <w:bodyDiv w:val="1"/>
      <w:marLeft w:val="0"/>
      <w:marRight w:val="0"/>
      <w:marTop w:val="0"/>
      <w:marBottom w:val="0"/>
      <w:divBdr>
        <w:top w:val="none" w:sz="0" w:space="0" w:color="auto"/>
        <w:left w:val="none" w:sz="0" w:space="0" w:color="auto"/>
        <w:bottom w:val="none" w:sz="0" w:space="0" w:color="auto"/>
        <w:right w:val="none" w:sz="0" w:space="0" w:color="auto"/>
      </w:divBdr>
    </w:div>
    <w:div w:id="598223398">
      <w:bodyDiv w:val="1"/>
      <w:marLeft w:val="0"/>
      <w:marRight w:val="0"/>
      <w:marTop w:val="0"/>
      <w:marBottom w:val="0"/>
      <w:divBdr>
        <w:top w:val="none" w:sz="0" w:space="0" w:color="auto"/>
        <w:left w:val="none" w:sz="0" w:space="0" w:color="auto"/>
        <w:bottom w:val="none" w:sz="0" w:space="0" w:color="auto"/>
        <w:right w:val="none" w:sz="0" w:space="0" w:color="auto"/>
      </w:divBdr>
    </w:div>
    <w:div w:id="785276272">
      <w:bodyDiv w:val="1"/>
      <w:marLeft w:val="0"/>
      <w:marRight w:val="0"/>
      <w:marTop w:val="0"/>
      <w:marBottom w:val="0"/>
      <w:divBdr>
        <w:top w:val="none" w:sz="0" w:space="0" w:color="auto"/>
        <w:left w:val="none" w:sz="0" w:space="0" w:color="auto"/>
        <w:bottom w:val="none" w:sz="0" w:space="0" w:color="auto"/>
        <w:right w:val="none" w:sz="0" w:space="0" w:color="auto"/>
      </w:divBdr>
    </w:div>
    <w:div w:id="877934051">
      <w:bodyDiv w:val="1"/>
      <w:marLeft w:val="0"/>
      <w:marRight w:val="0"/>
      <w:marTop w:val="0"/>
      <w:marBottom w:val="0"/>
      <w:divBdr>
        <w:top w:val="none" w:sz="0" w:space="0" w:color="auto"/>
        <w:left w:val="none" w:sz="0" w:space="0" w:color="auto"/>
        <w:bottom w:val="none" w:sz="0" w:space="0" w:color="auto"/>
        <w:right w:val="none" w:sz="0" w:space="0" w:color="auto"/>
      </w:divBdr>
    </w:div>
    <w:div w:id="1695568028">
      <w:bodyDiv w:val="1"/>
      <w:marLeft w:val="0"/>
      <w:marRight w:val="0"/>
      <w:marTop w:val="0"/>
      <w:marBottom w:val="0"/>
      <w:divBdr>
        <w:top w:val="none" w:sz="0" w:space="0" w:color="auto"/>
        <w:left w:val="none" w:sz="0" w:space="0" w:color="auto"/>
        <w:bottom w:val="none" w:sz="0" w:space="0" w:color="auto"/>
        <w:right w:val="none" w:sz="0" w:space="0" w:color="auto"/>
      </w:divBdr>
    </w:div>
    <w:div w:id="200404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4E8D7-11D5-451A-9526-764CA47B3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Pages>
  <Words>1285</Words>
  <Characters>6945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Polícia Federal</dc:creator>
  <cp:lastModifiedBy>Eliezer Gentil de Souza</cp:lastModifiedBy>
  <cp:revision>9</cp:revision>
  <cp:lastPrinted>2014-01-10T19:08:00Z</cp:lastPrinted>
  <dcterms:created xsi:type="dcterms:W3CDTF">2013-11-21T13:54:00Z</dcterms:created>
  <dcterms:modified xsi:type="dcterms:W3CDTF">2014-01-10T19:11:00Z</dcterms:modified>
</cp:coreProperties>
</file>